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51" w:rsidRPr="00F00D51" w:rsidRDefault="00431F51" w:rsidP="00431F51">
      <w:pPr>
        <w:spacing w:after="0" w:line="240" w:lineRule="exact"/>
        <w:ind w:right="-55"/>
        <w:jc w:val="center"/>
        <w:rPr>
          <w:rFonts w:ascii="Times New Roman" w:eastAsia="Times New Roman" w:hAnsi="Times New Roman" w:cs="Times New Roman"/>
          <w:b/>
          <w:sz w:val="24"/>
          <w:szCs w:val="24"/>
          <w:lang w:eastAsia="fr-FR"/>
        </w:rPr>
      </w:pPr>
      <w:r w:rsidRPr="00F00D51">
        <w:rPr>
          <w:rFonts w:ascii="Times New Roman" w:eastAsia="Times New Roman" w:hAnsi="Times New Roman" w:cs="Times New Roman"/>
          <w:b/>
          <w:sz w:val="24"/>
          <w:szCs w:val="24"/>
          <w:lang w:eastAsia="fr-FR"/>
        </w:rPr>
        <w:t>Liste des Annexes</w:t>
      </w:r>
    </w:p>
    <w:p w:rsidR="008C073B" w:rsidRDefault="008C073B" w:rsidP="00431F51">
      <w:pPr>
        <w:spacing w:after="0" w:line="240" w:lineRule="exact"/>
        <w:ind w:right="-55"/>
        <w:jc w:val="center"/>
        <w:rPr>
          <w:rFonts w:ascii="Times New Roman" w:eastAsia="Times New Roman" w:hAnsi="Times New Roman" w:cs="Times New Roman"/>
          <w:b/>
          <w:sz w:val="28"/>
          <w:szCs w:val="28"/>
          <w:lang w:eastAsia="fr-FR"/>
        </w:rPr>
      </w:pPr>
    </w:p>
    <w:p w:rsidR="000430E8" w:rsidRDefault="000430E8" w:rsidP="00431F51">
      <w:pPr>
        <w:spacing w:after="0" w:line="240" w:lineRule="exact"/>
        <w:ind w:right="-55"/>
        <w:jc w:val="center"/>
        <w:rPr>
          <w:rFonts w:ascii="Times New Roman" w:eastAsia="Times New Roman" w:hAnsi="Times New Roman" w:cs="Times New Roman"/>
          <w:b/>
          <w:sz w:val="28"/>
          <w:szCs w:val="28"/>
          <w:lang w:eastAsia="fr-FR"/>
        </w:rPr>
      </w:pPr>
    </w:p>
    <w:tbl>
      <w:tblPr>
        <w:tblStyle w:val="Grilledutableau"/>
        <w:tblW w:w="0" w:type="auto"/>
        <w:tblLook w:val="04A0" w:firstRow="1" w:lastRow="0" w:firstColumn="1" w:lastColumn="0" w:noHBand="0" w:noVBand="1"/>
      </w:tblPr>
      <w:tblGrid>
        <w:gridCol w:w="2069"/>
        <w:gridCol w:w="6976"/>
        <w:gridCol w:w="1412"/>
      </w:tblGrid>
      <w:tr w:rsidR="000430E8" w:rsidTr="00ED42EA">
        <w:trPr>
          <w:trHeight w:val="454"/>
        </w:trPr>
        <w:tc>
          <w:tcPr>
            <w:tcW w:w="2093" w:type="dxa"/>
            <w:vAlign w:val="center"/>
          </w:tcPr>
          <w:p w:rsidR="000430E8" w:rsidRDefault="000430E8" w:rsidP="000430E8">
            <w:pPr>
              <w:spacing w:line="240" w:lineRule="exact"/>
              <w:ind w:right="-55"/>
              <w:rPr>
                <w:rFonts w:eastAsia="Times New Roman"/>
                <w:b/>
                <w:sz w:val="28"/>
                <w:szCs w:val="28"/>
              </w:rPr>
            </w:pPr>
            <w:r w:rsidRPr="0079510A">
              <w:rPr>
                <w:rFonts w:eastAsia="Times New Roman"/>
                <w:szCs w:val="24"/>
              </w:rPr>
              <w:t>Annexe I</w:t>
            </w:r>
          </w:p>
        </w:tc>
        <w:tc>
          <w:tcPr>
            <w:tcW w:w="7087" w:type="dxa"/>
            <w:vAlign w:val="center"/>
          </w:tcPr>
          <w:p w:rsidR="000430E8" w:rsidRDefault="000430E8" w:rsidP="000430E8">
            <w:pPr>
              <w:spacing w:line="240" w:lineRule="exact"/>
              <w:ind w:right="-55"/>
              <w:rPr>
                <w:rFonts w:eastAsia="Times New Roman"/>
                <w:b/>
                <w:sz w:val="28"/>
                <w:szCs w:val="28"/>
              </w:rPr>
            </w:pPr>
            <w:r w:rsidRPr="0079510A">
              <w:rPr>
                <w:rFonts w:eastAsia="Times New Roman"/>
                <w:szCs w:val="24"/>
              </w:rPr>
              <w:t>Calendrier des épreuves</w:t>
            </w:r>
          </w:p>
        </w:tc>
        <w:tc>
          <w:tcPr>
            <w:tcW w:w="1427" w:type="dxa"/>
            <w:vAlign w:val="center"/>
          </w:tcPr>
          <w:p w:rsidR="000430E8" w:rsidRDefault="000430E8" w:rsidP="000430E8">
            <w:pPr>
              <w:spacing w:line="240" w:lineRule="exact"/>
              <w:ind w:right="-55"/>
              <w:rPr>
                <w:rFonts w:eastAsia="Times New Roman"/>
                <w:b/>
                <w:sz w:val="28"/>
                <w:szCs w:val="28"/>
              </w:rPr>
            </w:pPr>
            <w:r>
              <w:rPr>
                <w:rFonts w:eastAsia="Times New Roman"/>
                <w:szCs w:val="24"/>
              </w:rPr>
              <w:t>p</w:t>
            </w:r>
            <w:r w:rsidRPr="0079510A">
              <w:rPr>
                <w:rFonts w:eastAsia="Times New Roman"/>
                <w:szCs w:val="24"/>
              </w:rPr>
              <w:t xml:space="preserve">age </w:t>
            </w:r>
            <w:r w:rsidR="008E3CC0">
              <w:rPr>
                <w:rFonts w:eastAsia="Times New Roman"/>
                <w:szCs w:val="24"/>
              </w:rPr>
              <w:t>12</w:t>
            </w:r>
          </w:p>
        </w:tc>
      </w:tr>
      <w:tr w:rsidR="000430E8" w:rsidTr="00ED42EA">
        <w:trPr>
          <w:trHeight w:val="454"/>
        </w:trPr>
        <w:tc>
          <w:tcPr>
            <w:tcW w:w="2093" w:type="dxa"/>
            <w:vAlign w:val="center"/>
          </w:tcPr>
          <w:p w:rsidR="000430E8" w:rsidRDefault="000430E8" w:rsidP="000430E8">
            <w:pPr>
              <w:spacing w:line="240" w:lineRule="exact"/>
              <w:ind w:right="-55"/>
              <w:rPr>
                <w:rFonts w:eastAsia="Times New Roman"/>
                <w:b/>
                <w:sz w:val="28"/>
                <w:szCs w:val="28"/>
              </w:rPr>
            </w:pPr>
            <w:r w:rsidRPr="0079510A">
              <w:rPr>
                <w:rFonts w:eastAsia="Times New Roman"/>
                <w:szCs w:val="24"/>
              </w:rPr>
              <w:t>Annexe II</w:t>
            </w:r>
          </w:p>
        </w:tc>
        <w:tc>
          <w:tcPr>
            <w:tcW w:w="7087" w:type="dxa"/>
            <w:vAlign w:val="center"/>
          </w:tcPr>
          <w:p w:rsidR="000430E8" w:rsidRDefault="00E620FD" w:rsidP="000430E8">
            <w:pPr>
              <w:spacing w:line="240" w:lineRule="exact"/>
              <w:ind w:right="-55"/>
              <w:rPr>
                <w:rFonts w:eastAsia="Times New Roman"/>
                <w:b/>
                <w:sz w:val="28"/>
                <w:szCs w:val="28"/>
              </w:rPr>
            </w:pPr>
            <w:r>
              <w:rPr>
                <w:rFonts w:eastAsia="Times New Roman"/>
                <w:szCs w:val="24"/>
              </w:rPr>
              <w:t xml:space="preserve">Regroupements </w:t>
            </w:r>
            <w:proofErr w:type="spellStart"/>
            <w:r>
              <w:rPr>
                <w:rFonts w:eastAsia="Times New Roman"/>
                <w:szCs w:val="24"/>
              </w:rPr>
              <w:t>inter</w:t>
            </w:r>
            <w:r w:rsidR="000430E8">
              <w:rPr>
                <w:rFonts w:eastAsia="Times New Roman"/>
                <w:szCs w:val="24"/>
              </w:rPr>
              <w:t>académiques</w:t>
            </w:r>
            <w:proofErr w:type="spellEnd"/>
          </w:p>
        </w:tc>
        <w:tc>
          <w:tcPr>
            <w:tcW w:w="1427" w:type="dxa"/>
            <w:vAlign w:val="center"/>
          </w:tcPr>
          <w:p w:rsidR="000430E8" w:rsidRDefault="000430E8" w:rsidP="000430E8">
            <w:pPr>
              <w:spacing w:line="240" w:lineRule="exact"/>
              <w:ind w:right="-55"/>
              <w:rPr>
                <w:rFonts w:eastAsia="Times New Roman"/>
                <w:b/>
                <w:sz w:val="28"/>
                <w:szCs w:val="28"/>
              </w:rPr>
            </w:pPr>
            <w:r w:rsidRPr="0079510A">
              <w:rPr>
                <w:rFonts w:eastAsia="Times New Roman"/>
                <w:szCs w:val="24"/>
              </w:rPr>
              <w:t xml:space="preserve">page </w:t>
            </w:r>
            <w:r w:rsidR="008E3CC0">
              <w:rPr>
                <w:rFonts w:eastAsia="Times New Roman"/>
                <w:szCs w:val="24"/>
              </w:rPr>
              <w:t>13</w:t>
            </w:r>
          </w:p>
        </w:tc>
      </w:tr>
      <w:tr w:rsidR="000430E8" w:rsidTr="00ED42EA">
        <w:trPr>
          <w:trHeight w:val="454"/>
        </w:trPr>
        <w:tc>
          <w:tcPr>
            <w:tcW w:w="2093" w:type="dxa"/>
            <w:vAlign w:val="center"/>
          </w:tcPr>
          <w:p w:rsidR="000430E8" w:rsidRDefault="000430E8" w:rsidP="000430E8">
            <w:pPr>
              <w:ind w:right="-57"/>
              <w:rPr>
                <w:rFonts w:eastAsia="Times New Roman"/>
                <w:b/>
                <w:sz w:val="28"/>
                <w:szCs w:val="28"/>
              </w:rPr>
            </w:pPr>
            <w:r w:rsidRPr="00874B26">
              <w:rPr>
                <w:rFonts w:eastAsia="Times New Roman"/>
                <w:szCs w:val="24"/>
              </w:rPr>
              <w:t>Annexe III - 1</w:t>
            </w:r>
          </w:p>
        </w:tc>
        <w:tc>
          <w:tcPr>
            <w:tcW w:w="7087" w:type="dxa"/>
            <w:vAlign w:val="center"/>
          </w:tcPr>
          <w:p w:rsidR="000430E8" w:rsidRDefault="000430E8" w:rsidP="00F00D51">
            <w:pPr>
              <w:ind w:right="-57"/>
              <w:rPr>
                <w:rFonts w:eastAsia="Times New Roman"/>
                <w:b/>
                <w:sz w:val="28"/>
                <w:szCs w:val="28"/>
              </w:rPr>
            </w:pPr>
            <w:r w:rsidRPr="00874B26">
              <w:rPr>
                <w:rFonts w:eastAsia="Times New Roman"/>
                <w:szCs w:val="24"/>
              </w:rPr>
              <w:t>Modèle du livret scolaire (recto</w:t>
            </w:r>
            <w:r w:rsidR="00354062">
              <w:rPr>
                <w:rFonts w:eastAsia="Times New Roman"/>
                <w:szCs w:val="24"/>
              </w:rPr>
              <w:t xml:space="preserve"> et verso</w:t>
            </w:r>
            <w:r w:rsidRPr="00874B26">
              <w:rPr>
                <w:rFonts w:eastAsia="Times New Roman"/>
                <w:szCs w:val="24"/>
              </w:rPr>
              <w:t>)</w:t>
            </w:r>
          </w:p>
        </w:tc>
        <w:tc>
          <w:tcPr>
            <w:tcW w:w="1427" w:type="dxa"/>
            <w:vAlign w:val="center"/>
          </w:tcPr>
          <w:p w:rsidR="000430E8" w:rsidRDefault="000430E8" w:rsidP="000430E8">
            <w:pPr>
              <w:ind w:right="-57"/>
              <w:rPr>
                <w:rFonts w:eastAsia="Times New Roman"/>
                <w:b/>
                <w:sz w:val="28"/>
                <w:szCs w:val="28"/>
              </w:rPr>
            </w:pPr>
            <w:r>
              <w:rPr>
                <w:rFonts w:eastAsia="Times New Roman"/>
                <w:szCs w:val="24"/>
              </w:rPr>
              <w:t>page</w:t>
            </w:r>
            <w:r w:rsidR="00354062">
              <w:rPr>
                <w:rFonts w:eastAsia="Times New Roman"/>
                <w:szCs w:val="24"/>
              </w:rPr>
              <w:t>s</w:t>
            </w:r>
            <w:r>
              <w:rPr>
                <w:rFonts w:eastAsia="Times New Roman"/>
                <w:szCs w:val="24"/>
              </w:rPr>
              <w:t xml:space="preserve"> </w:t>
            </w:r>
            <w:r w:rsidR="008E3CC0">
              <w:rPr>
                <w:rFonts w:eastAsia="Times New Roman"/>
                <w:szCs w:val="24"/>
              </w:rPr>
              <w:t>14 à 15</w:t>
            </w:r>
          </w:p>
        </w:tc>
      </w:tr>
      <w:tr w:rsidR="000430E8" w:rsidTr="00ED42EA">
        <w:trPr>
          <w:trHeight w:val="454"/>
        </w:trPr>
        <w:tc>
          <w:tcPr>
            <w:tcW w:w="2093" w:type="dxa"/>
            <w:vAlign w:val="center"/>
          </w:tcPr>
          <w:p w:rsidR="000430E8" w:rsidRDefault="000430E8" w:rsidP="000430E8">
            <w:pPr>
              <w:ind w:right="-57"/>
              <w:rPr>
                <w:rFonts w:eastAsia="Times New Roman"/>
                <w:b/>
                <w:sz w:val="28"/>
                <w:szCs w:val="28"/>
              </w:rPr>
            </w:pPr>
            <w:r w:rsidRPr="00874B26">
              <w:rPr>
                <w:rFonts w:eastAsia="Times New Roman"/>
                <w:szCs w:val="24"/>
              </w:rPr>
              <w:t>Annexe III - 2</w:t>
            </w:r>
          </w:p>
        </w:tc>
        <w:tc>
          <w:tcPr>
            <w:tcW w:w="7087" w:type="dxa"/>
            <w:vAlign w:val="center"/>
          </w:tcPr>
          <w:p w:rsidR="000430E8" w:rsidRDefault="00354062" w:rsidP="000430E8">
            <w:pPr>
              <w:ind w:right="-57"/>
              <w:rPr>
                <w:rFonts w:eastAsia="Times New Roman"/>
                <w:b/>
                <w:sz w:val="28"/>
                <w:szCs w:val="28"/>
              </w:rPr>
            </w:pPr>
            <w:r w:rsidRPr="00874B26">
              <w:rPr>
                <w:rFonts w:eastAsia="Times New Roman"/>
                <w:szCs w:val="24"/>
              </w:rPr>
              <w:t>Règles de présentation du livret scolaire</w:t>
            </w:r>
          </w:p>
        </w:tc>
        <w:tc>
          <w:tcPr>
            <w:tcW w:w="1427" w:type="dxa"/>
            <w:vAlign w:val="center"/>
          </w:tcPr>
          <w:p w:rsidR="000430E8" w:rsidRDefault="000430E8" w:rsidP="000430E8">
            <w:pPr>
              <w:ind w:right="-57"/>
              <w:rPr>
                <w:rFonts w:eastAsia="Times New Roman"/>
                <w:b/>
                <w:sz w:val="28"/>
                <w:szCs w:val="28"/>
              </w:rPr>
            </w:pPr>
            <w:r>
              <w:rPr>
                <w:rFonts w:eastAsia="Times New Roman"/>
                <w:szCs w:val="24"/>
              </w:rPr>
              <w:t xml:space="preserve">page </w:t>
            </w:r>
            <w:r w:rsidR="008E3CC0">
              <w:rPr>
                <w:rFonts w:eastAsia="Times New Roman"/>
                <w:szCs w:val="24"/>
              </w:rPr>
              <w:t>16</w:t>
            </w:r>
          </w:p>
        </w:tc>
      </w:tr>
      <w:tr w:rsidR="000430E8" w:rsidTr="00ED42EA">
        <w:trPr>
          <w:trHeight w:val="454"/>
        </w:trPr>
        <w:tc>
          <w:tcPr>
            <w:tcW w:w="2093" w:type="dxa"/>
            <w:vAlign w:val="center"/>
          </w:tcPr>
          <w:p w:rsidR="000430E8" w:rsidRDefault="000430E8" w:rsidP="000430E8">
            <w:pPr>
              <w:ind w:right="-57"/>
              <w:rPr>
                <w:rFonts w:eastAsia="Times New Roman"/>
                <w:b/>
                <w:sz w:val="28"/>
                <w:szCs w:val="28"/>
              </w:rPr>
            </w:pPr>
            <w:r>
              <w:rPr>
                <w:rFonts w:eastAsia="Times New Roman"/>
                <w:szCs w:val="24"/>
              </w:rPr>
              <w:t xml:space="preserve">Annexe III - </w:t>
            </w:r>
            <w:r w:rsidRPr="00874B26">
              <w:rPr>
                <w:rFonts w:eastAsia="Times New Roman"/>
                <w:szCs w:val="24"/>
              </w:rPr>
              <w:t>3</w:t>
            </w:r>
          </w:p>
        </w:tc>
        <w:tc>
          <w:tcPr>
            <w:tcW w:w="7087" w:type="dxa"/>
            <w:vAlign w:val="center"/>
          </w:tcPr>
          <w:p w:rsidR="000430E8" w:rsidRDefault="00F00D51" w:rsidP="00F00D51">
            <w:pPr>
              <w:ind w:right="-57"/>
              <w:rPr>
                <w:rFonts w:eastAsia="Times New Roman"/>
                <w:b/>
                <w:sz w:val="28"/>
                <w:szCs w:val="28"/>
              </w:rPr>
            </w:pPr>
            <w:r>
              <w:t>Modèle unique d’attestation de stage –commun aux unités E4 et E51</w:t>
            </w:r>
          </w:p>
        </w:tc>
        <w:tc>
          <w:tcPr>
            <w:tcW w:w="1427" w:type="dxa"/>
            <w:vAlign w:val="center"/>
          </w:tcPr>
          <w:p w:rsidR="000430E8" w:rsidRDefault="000430E8" w:rsidP="000430E8">
            <w:pPr>
              <w:ind w:right="-57"/>
              <w:rPr>
                <w:rFonts w:eastAsia="Times New Roman"/>
                <w:b/>
                <w:sz w:val="28"/>
                <w:szCs w:val="28"/>
              </w:rPr>
            </w:pPr>
            <w:r>
              <w:rPr>
                <w:rFonts w:eastAsia="Times New Roman"/>
                <w:szCs w:val="24"/>
              </w:rPr>
              <w:t xml:space="preserve">page </w:t>
            </w:r>
            <w:r w:rsidR="008E3CC0">
              <w:rPr>
                <w:rFonts w:eastAsia="Times New Roman"/>
                <w:szCs w:val="24"/>
              </w:rPr>
              <w:t>17</w:t>
            </w:r>
          </w:p>
        </w:tc>
      </w:tr>
      <w:tr w:rsidR="000430E8" w:rsidTr="000430E8">
        <w:tc>
          <w:tcPr>
            <w:tcW w:w="10607" w:type="dxa"/>
            <w:gridSpan w:val="3"/>
            <w:shd w:val="clear" w:color="auto" w:fill="D9D9D9" w:themeFill="background1" w:themeFillShade="D9"/>
          </w:tcPr>
          <w:p w:rsidR="000430E8" w:rsidRDefault="000430E8" w:rsidP="000430E8">
            <w:pPr>
              <w:autoSpaceDE w:val="0"/>
              <w:autoSpaceDN w:val="0"/>
              <w:adjustRightInd w:val="0"/>
              <w:rPr>
                <w:b/>
                <w:bCs/>
              </w:rPr>
            </w:pPr>
            <w:r>
              <w:rPr>
                <w:b/>
                <w:bCs/>
              </w:rPr>
              <w:t>E2 : Langue vivante étrangère 1</w:t>
            </w:r>
          </w:p>
          <w:p w:rsidR="000430E8" w:rsidRDefault="000430E8" w:rsidP="000430E8">
            <w:pPr>
              <w:autoSpaceDE w:val="0"/>
              <w:autoSpaceDN w:val="0"/>
              <w:adjustRightInd w:val="0"/>
            </w:pPr>
            <w:r>
              <w:t>Sous-épreuve U21 : Compréhension de l’écrit et expression écrite - Production orale en continue et interaction</w:t>
            </w:r>
          </w:p>
          <w:p w:rsidR="000430E8" w:rsidRDefault="000430E8" w:rsidP="000430E8">
            <w:pPr>
              <w:spacing w:line="240" w:lineRule="exact"/>
              <w:ind w:right="-55"/>
              <w:rPr>
                <w:rFonts w:eastAsia="Times New Roman"/>
                <w:b/>
                <w:sz w:val="28"/>
                <w:szCs w:val="28"/>
              </w:rPr>
            </w:pPr>
            <w:r>
              <w:t>Sous-épreuve U22 : Compréhension de l’oral</w:t>
            </w:r>
          </w:p>
        </w:tc>
      </w:tr>
      <w:tr w:rsidR="000430E8" w:rsidTr="00ED42EA">
        <w:trPr>
          <w:trHeight w:val="454"/>
        </w:trPr>
        <w:tc>
          <w:tcPr>
            <w:tcW w:w="2093" w:type="dxa"/>
            <w:vAlign w:val="center"/>
          </w:tcPr>
          <w:p w:rsidR="000430E8" w:rsidRPr="000430E8" w:rsidRDefault="000430E8" w:rsidP="000430E8">
            <w:pPr>
              <w:spacing w:line="240" w:lineRule="exact"/>
              <w:ind w:right="-55"/>
              <w:rPr>
                <w:rFonts w:eastAsia="Times New Roman"/>
                <w:szCs w:val="24"/>
              </w:rPr>
            </w:pPr>
            <w:r>
              <w:rPr>
                <w:rFonts w:eastAsia="Times New Roman"/>
                <w:szCs w:val="24"/>
              </w:rPr>
              <w:t>Annexe IV</w:t>
            </w:r>
            <w:r w:rsidRPr="0079510A">
              <w:rPr>
                <w:rFonts w:eastAsia="Times New Roman"/>
                <w:szCs w:val="24"/>
              </w:rPr>
              <w:t xml:space="preserve"> - 1</w:t>
            </w:r>
          </w:p>
        </w:tc>
        <w:tc>
          <w:tcPr>
            <w:tcW w:w="7087" w:type="dxa"/>
            <w:vAlign w:val="center"/>
          </w:tcPr>
          <w:p w:rsidR="000430E8" w:rsidRPr="000430E8" w:rsidRDefault="000430E8" w:rsidP="000430E8">
            <w:pPr>
              <w:spacing w:line="240" w:lineRule="exact"/>
              <w:ind w:right="-55"/>
              <w:jc w:val="both"/>
              <w:rPr>
                <w:rFonts w:eastAsia="Times New Roman"/>
                <w:szCs w:val="24"/>
              </w:rPr>
            </w:pPr>
            <w:r w:rsidRPr="000430E8">
              <w:rPr>
                <w:rFonts w:eastAsia="Times New Roman"/>
                <w:szCs w:val="24"/>
              </w:rPr>
              <w:t>Fiche descriptive de la situation de communication U21-B</w:t>
            </w:r>
          </w:p>
        </w:tc>
        <w:tc>
          <w:tcPr>
            <w:tcW w:w="1427" w:type="dxa"/>
            <w:vAlign w:val="center"/>
          </w:tcPr>
          <w:p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1</w:t>
            </w:r>
            <w:r w:rsidR="001D7CF3">
              <w:rPr>
                <w:rFonts w:eastAsia="Times New Roman"/>
                <w:szCs w:val="24"/>
              </w:rPr>
              <w:t>8</w:t>
            </w:r>
          </w:p>
        </w:tc>
      </w:tr>
      <w:tr w:rsidR="000430E8" w:rsidTr="00ED42EA">
        <w:trPr>
          <w:trHeight w:val="454"/>
        </w:trPr>
        <w:tc>
          <w:tcPr>
            <w:tcW w:w="2093" w:type="dxa"/>
            <w:vAlign w:val="center"/>
          </w:tcPr>
          <w:p w:rsidR="000430E8" w:rsidRPr="000430E8" w:rsidRDefault="000430E8" w:rsidP="000430E8">
            <w:pPr>
              <w:spacing w:line="240" w:lineRule="exact"/>
              <w:ind w:right="-55"/>
              <w:rPr>
                <w:rFonts w:eastAsia="Times New Roman"/>
                <w:szCs w:val="24"/>
              </w:rPr>
            </w:pPr>
            <w:r w:rsidRPr="0079510A">
              <w:rPr>
                <w:rFonts w:eastAsia="Times New Roman"/>
                <w:szCs w:val="24"/>
              </w:rPr>
              <w:t xml:space="preserve">Annexe </w:t>
            </w:r>
            <w:r>
              <w:rPr>
                <w:rFonts w:eastAsia="Times New Roman"/>
                <w:szCs w:val="24"/>
              </w:rPr>
              <w:t>IV</w:t>
            </w:r>
            <w:r w:rsidRPr="0079510A">
              <w:rPr>
                <w:rFonts w:eastAsia="Times New Roman"/>
                <w:szCs w:val="24"/>
              </w:rPr>
              <w:t xml:space="preserve"> - 2</w:t>
            </w:r>
          </w:p>
        </w:tc>
        <w:tc>
          <w:tcPr>
            <w:tcW w:w="7087" w:type="dxa"/>
            <w:vAlign w:val="center"/>
          </w:tcPr>
          <w:p w:rsidR="000430E8" w:rsidRPr="000430E8" w:rsidRDefault="000430E8" w:rsidP="000430E8">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de la sous-épreuve U21-B</w:t>
            </w:r>
          </w:p>
        </w:tc>
        <w:tc>
          <w:tcPr>
            <w:tcW w:w="1427" w:type="dxa"/>
            <w:vAlign w:val="center"/>
          </w:tcPr>
          <w:p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1</w:t>
            </w:r>
            <w:r w:rsidR="001D7CF3">
              <w:rPr>
                <w:rFonts w:eastAsia="Times New Roman"/>
                <w:szCs w:val="24"/>
              </w:rPr>
              <w:t>9</w:t>
            </w:r>
          </w:p>
        </w:tc>
      </w:tr>
      <w:tr w:rsidR="000430E8" w:rsidTr="00ED42EA">
        <w:trPr>
          <w:trHeight w:val="454"/>
        </w:trPr>
        <w:tc>
          <w:tcPr>
            <w:tcW w:w="2093" w:type="dxa"/>
            <w:vAlign w:val="center"/>
          </w:tcPr>
          <w:p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3(A)</w:t>
            </w:r>
          </w:p>
        </w:tc>
        <w:tc>
          <w:tcPr>
            <w:tcW w:w="7087" w:type="dxa"/>
            <w:vAlign w:val="center"/>
          </w:tcPr>
          <w:p w:rsidR="000430E8" w:rsidRPr="000430E8" w:rsidRDefault="000430E8" w:rsidP="000430E8">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U22 </w:t>
            </w:r>
            <w:r w:rsidR="000C0A1C">
              <w:rPr>
                <w:rFonts w:eastAsia="Times New Roman"/>
                <w:szCs w:val="24"/>
              </w:rPr>
              <w:t xml:space="preserve">forme </w:t>
            </w:r>
            <w:r w:rsidRPr="0079510A">
              <w:rPr>
                <w:rFonts w:eastAsia="Times New Roman"/>
                <w:szCs w:val="24"/>
              </w:rPr>
              <w:t>ponctuelle</w:t>
            </w:r>
          </w:p>
        </w:tc>
        <w:tc>
          <w:tcPr>
            <w:tcW w:w="1427" w:type="dxa"/>
            <w:vAlign w:val="center"/>
          </w:tcPr>
          <w:p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1D7CF3">
              <w:rPr>
                <w:rFonts w:eastAsia="Times New Roman"/>
                <w:szCs w:val="24"/>
              </w:rPr>
              <w:t>20</w:t>
            </w:r>
          </w:p>
        </w:tc>
      </w:tr>
      <w:tr w:rsidR="000430E8" w:rsidTr="00ED42EA">
        <w:trPr>
          <w:trHeight w:val="454"/>
        </w:trPr>
        <w:tc>
          <w:tcPr>
            <w:tcW w:w="2093" w:type="dxa"/>
            <w:vAlign w:val="center"/>
          </w:tcPr>
          <w:p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3(B)</w:t>
            </w:r>
          </w:p>
        </w:tc>
        <w:tc>
          <w:tcPr>
            <w:tcW w:w="7087" w:type="dxa"/>
            <w:vAlign w:val="center"/>
          </w:tcPr>
          <w:p w:rsidR="000430E8" w:rsidRPr="000430E8" w:rsidRDefault="000430E8" w:rsidP="000C0A1C">
            <w:pPr>
              <w:spacing w:line="240" w:lineRule="exact"/>
              <w:ind w:right="-55"/>
              <w:jc w:val="both"/>
              <w:rPr>
                <w:rFonts w:eastAsia="Times New Roman"/>
                <w:szCs w:val="24"/>
              </w:rPr>
            </w:pPr>
            <w:r w:rsidRPr="0079510A">
              <w:rPr>
                <w:rFonts w:eastAsia="Times New Roman"/>
                <w:szCs w:val="24"/>
              </w:rPr>
              <w:t xml:space="preserve">Fiche d’aide à l’évaluation de la sous-épreuve U22 </w:t>
            </w:r>
            <w:r w:rsidR="000C0A1C">
              <w:rPr>
                <w:rFonts w:eastAsia="Times New Roman"/>
                <w:szCs w:val="24"/>
              </w:rPr>
              <w:t>contrôle en cours de formation</w:t>
            </w:r>
          </w:p>
        </w:tc>
        <w:tc>
          <w:tcPr>
            <w:tcW w:w="1427" w:type="dxa"/>
            <w:vAlign w:val="center"/>
          </w:tcPr>
          <w:p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2</w:t>
            </w:r>
            <w:r w:rsidR="001D7CF3">
              <w:rPr>
                <w:rFonts w:eastAsia="Times New Roman"/>
                <w:szCs w:val="24"/>
              </w:rPr>
              <w:t>1</w:t>
            </w:r>
          </w:p>
        </w:tc>
      </w:tr>
      <w:tr w:rsidR="000430E8" w:rsidRPr="0031045B" w:rsidTr="00ED42EA">
        <w:trPr>
          <w:trHeight w:val="454"/>
        </w:trPr>
        <w:tc>
          <w:tcPr>
            <w:tcW w:w="2093" w:type="dxa"/>
            <w:vAlign w:val="center"/>
          </w:tcPr>
          <w:p w:rsidR="000430E8" w:rsidRPr="0031045B" w:rsidRDefault="000430E8" w:rsidP="000430E8">
            <w:pPr>
              <w:spacing w:line="240" w:lineRule="exact"/>
              <w:ind w:right="-55"/>
              <w:rPr>
                <w:rFonts w:eastAsia="Times New Roman"/>
                <w:szCs w:val="24"/>
              </w:rPr>
            </w:pPr>
            <w:r w:rsidRPr="0031045B">
              <w:rPr>
                <w:rFonts w:eastAsia="Times New Roman"/>
                <w:szCs w:val="24"/>
              </w:rPr>
              <w:t>Annexe IV- 4</w:t>
            </w:r>
          </w:p>
        </w:tc>
        <w:tc>
          <w:tcPr>
            <w:tcW w:w="7087" w:type="dxa"/>
            <w:vAlign w:val="center"/>
          </w:tcPr>
          <w:p w:rsidR="000430E8" w:rsidRPr="0031045B" w:rsidRDefault="000430E8" w:rsidP="000430E8">
            <w:pPr>
              <w:spacing w:line="240" w:lineRule="exact"/>
              <w:ind w:right="-55"/>
              <w:rPr>
                <w:rFonts w:eastAsia="Times New Roman"/>
                <w:szCs w:val="24"/>
              </w:rPr>
            </w:pPr>
            <w:r w:rsidRPr="0031045B">
              <w:rPr>
                <w:rFonts w:eastAsia="Times New Roman"/>
                <w:szCs w:val="24"/>
              </w:rPr>
              <w:t>Fiche d’aide à l’évaluation de l’épreuve facultative de langue EF1</w:t>
            </w:r>
          </w:p>
        </w:tc>
        <w:tc>
          <w:tcPr>
            <w:tcW w:w="1427" w:type="dxa"/>
            <w:vAlign w:val="center"/>
          </w:tcPr>
          <w:p w:rsidR="000430E8" w:rsidRPr="0031045B" w:rsidRDefault="000430E8" w:rsidP="000430E8">
            <w:pPr>
              <w:spacing w:line="240" w:lineRule="exact"/>
              <w:ind w:right="-55"/>
              <w:rPr>
                <w:rFonts w:eastAsia="Times New Roman"/>
                <w:szCs w:val="24"/>
              </w:rPr>
            </w:pPr>
            <w:r w:rsidRPr="0031045B">
              <w:rPr>
                <w:rFonts w:eastAsia="Times New Roman"/>
                <w:szCs w:val="24"/>
              </w:rPr>
              <w:t xml:space="preserve">page </w:t>
            </w:r>
            <w:r w:rsidR="008E3CC0">
              <w:rPr>
                <w:rFonts w:eastAsia="Times New Roman"/>
                <w:szCs w:val="24"/>
              </w:rPr>
              <w:t>2</w:t>
            </w:r>
            <w:r w:rsidR="001D7CF3">
              <w:rPr>
                <w:rFonts w:eastAsia="Times New Roman"/>
                <w:szCs w:val="24"/>
              </w:rPr>
              <w:t>2</w:t>
            </w:r>
          </w:p>
        </w:tc>
      </w:tr>
      <w:tr w:rsidR="00ED42EA" w:rsidRPr="0031045B" w:rsidTr="00ED42EA">
        <w:trPr>
          <w:trHeight w:val="454"/>
        </w:trPr>
        <w:tc>
          <w:tcPr>
            <w:tcW w:w="10607" w:type="dxa"/>
            <w:gridSpan w:val="3"/>
            <w:shd w:val="clear" w:color="auto" w:fill="D9D9D9" w:themeFill="background1" w:themeFillShade="D9"/>
            <w:vAlign w:val="center"/>
          </w:tcPr>
          <w:p w:rsidR="00ED42EA" w:rsidRPr="00ED42EA" w:rsidRDefault="00ED42EA" w:rsidP="00ED42EA">
            <w:pPr>
              <w:ind w:right="-57"/>
              <w:rPr>
                <w:b/>
                <w:bCs/>
              </w:rPr>
            </w:pPr>
            <w:r w:rsidRPr="0031045B">
              <w:rPr>
                <w:b/>
                <w:bCs/>
              </w:rPr>
              <w:t>E4 : Gérer les relations avec les clients et les fournisseurs de la PME</w:t>
            </w:r>
          </w:p>
        </w:tc>
      </w:tr>
      <w:tr w:rsidR="008C073B" w:rsidRPr="0031045B" w:rsidTr="00ED42EA">
        <w:trPr>
          <w:trHeight w:val="454"/>
        </w:trPr>
        <w:tc>
          <w:tcPr>
            <w:tcW w:w="2093" w:type="dxa"/>
            <w:vAlign w:val="center"/>
          </w:tcPr>
          <w:p w:rsidR="008C073B" w:rsidRPr="0031045B" w:rsidRDefault="00BD3BE8" w:rsidP="008C073B">
            <w:pPr>
              <w:ind w:right="-57"/>
              <w:rPr>
                <w:rFonts w:eastAsia="Times New Roman"/>
                <w:b/>
                <w:sz w:val="28"/>
                <w:szCs w:val="28"/>
              </w:rPr>
            </w:pPr>
            <w:r w:rsidRPr="0031045B">
              <w:rPr>
                <w:rFonts w:eastAsia="Times New Roman"/>
                <w:szCs w:val="24"/>
              </w:rPr>
              <w:t>Annexe III-3</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Modèle unique d’attestation de stage</w:t>
            </w:r>
            <w:r w:rsidR="003B767A" w:rsidRPr="0031045B">
              <w:rPr>
                <w:rFonts w:eastAsia="Times New Roman"/>
                <w:szCs w:val="24"/>
              </w:rPr>
              <w:t xml:space="preserve"> E4</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8E3CC0">
              <w:rPr>
                <w:rFonts w:eastAsia="Times New Roman"/>
                <w:szCs w:val="24"/>
              </w:rPr>
              <w:t>1</w:t>
            </w:r>
            <w:r w:rsidR="001D7CF3">
              <w:rPr>
                <w:rFonts w:eastAsia="Times New Roman"/>
                <w:szCs w:val="24"/>
              </w:rPr>
              <w:t>7</w:t>
            </w:r>
          </w:p>
        </w:tc>
      </w:tr>
      <w:tr w:rsidR="008C073B" w:rsidRPr="0031045B" w:rsidTr="00ED42EA">
        <w:trPr>
          <w:trHeight w:val="454"/>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 V-1</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 xml:space="preserve">Notification de non-conformité du dossier </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23</w:t>
            </w:r>
          </w:p>
        </w:tc>
      </w:tr>
      <w:tr w:rsidR="008C073B" w:rsidRPr="0031045B" w:rsidTr="00ED42EA">
        <w:trPr>
          <w:trHeight w:val="454"/>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 V-2</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document synoptique des situations professionnelles </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24</w:t>
            </w:r>
          </w:p>
        </w:tc>
      </w:tr>
      <w:tr w:rsidR="008C073B" w:rsidRPr="0031045B" w:rsidTr="00ED42EA">
        <w:trPr>
          <w:trHeight w:val="454"/>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 V-3</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contexte commercial </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25</w:t>
            </w:r>
          </w:p>
        </w:tc>
      </w:tr>
      <w:tr w:rsidR="008C073B" w:rsidRPr="0031045B" w:rsidTr="00ED42EA">
        <w:trPr>
          <w:trHeight w:val="454"/>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 V-4</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Fiches d’analyse de situation professionnelle (CCF et FP)</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656DD0">
              <w:rPr>
                <w:rFonts w:eastAsia="Times New Roman"/>
                <w:szCs w:val="24"/>
              </w:rPr>
              <w:t>26 et 27</w:t>
            </w:r>
          </w:p>
        </w:tc>
      </w:tr>
      <w:tr w:rsidR="008C073B" w:rsidRPr="0031045B" w:rsidTr="00ED42EA">
        <w:trPr>
          <w:trHeight w:val="454"/>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 V-5</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Fiches de travail C</w:t>
            </w:r>
            <w:r w:rsidR="00E620FD">
              <w:rPr>
                <w:rFonts w:eastAsia="Times New Roman"/>
                <w:szCs w:val="24"/>
              </w:rPr>
              <w:t>ontrôle en cours de formation (</w:t>
            </w:r>
            <w:r w:rsidRPr="0031045B">
              <w:rPr>
                <w:rFonts w:eastAsia="Times New Roman"/>
                <w:szCs w:val="24"/>
              </w:rPr>
              <w:t>CF</w:t>
            </w:r>
            <w:r w:rsidR="00E620FD">
              <w:rPr>
                <w:rFonts w:eastAsia="Times New Roman"/>
                <w:szCs w:val="24"/>
              </w:rPr>
              <w:t>)</w:t>
            </w:r>
            <w:r w:rsidRPr="0031045B">
              <w:rPr>
                <w:rFonts w:eastAsia="Times New Roman"/>
                <w:szCs w:val="24"/>
              </w:rPr>
              <w:t xml:space="preserve"> </w:t>
            </w:r>
          </w:p>
        </w:tc>
        <w:tc>
          <w:tcPr>
            <w:tcW w:w="1427" w:type="dxa"/>
            <w:vAlign w:val="center"/>
          </w:tcPr>
          <w:p w:rsidR="008C073B" w:rsidRPr="0031045B" w:rsidRDefault="00656DD0" w:rsidP="008C073B">
            <w:pPr>
              <w:spacing w:line="240" w:lineRule="exact"/>
              <w:ind w:right="-55"/>
              <w:rPr>
                <w:rFonts w:eastAsia="Times New Roman"/>
                <w:b/>
                <w:sz w:val="28"/>
                <w:szCs w:val="28"/>
              </w:rPr>
            </w:pPr>
            <w:r>
              <w:rPr>
                <w:rFonts w:eastAsia="Times New Roman"/>
                <w:szCs w:val="24"/>
              </w:rPr>
              <w:t>pages 28 et 29</w:t>
            </w:r>
          </w:p>
        </w:tc>
      </w:tr>
      <w:tr w:rsidR="008C073B" w:rsidRPr="0031045B" w:rsidTr="00ED42EA">
        <w:trPr>
          <w:trHeight w:val="454"/>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 V-6</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 xml:space="preserve">Fiches de travail forme ponctuelle (FP) </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656DD0">
              <w:rPr>
                <w:rFonts w:eastAsia="Times New Roman"/>
                <w:szCs w:val="24"/>
              </w:rPr>
              <w:t>30 et 31</w:t>
            </w:r>
          </w:p>
        </w:tc>
      </w:tr>
      <w:tr w:rsidR="008C073B" w:rsidRPr="0031045B" w:rsidTr="00ED42EA">
        <w:trPr>
          <w:trHeight w:val="510"/>
        </w:trPr>
        <w:tc>
          <w:tcPr>
            <w:tcW w:w="2093" w:type="dxa"/>
            <w:vAlign w:val="center"/>
          </w:tcPr>
          <w:p w:rsidR="008C073B" w:rsidRPr="0031045B" w:rsidRDefault="008C073B" w:rsidP="008C073B">
            <w:pPr>
              <w:ind w:right="-57"/>
              <w:rPr>
                <w:rFonts w:eastAsia="Times New Roman"/>
                <w:b/>
                <w:sz w:val="28"/>
                <w:szCs w:val="28"/>
              </w:rPr>
            </w:pPr>
            <w:r w:rsidRPr="0031045B">
              <w:rPr>
                <w:rFonts w:eastAsia="Times New Roman"/>
                <w:szCs w:val="24"/>
              </w:rPr>
              <w:t>Annexes V-7 et suite</w:t>
            </w:r>
          </w:p>
        </w:tc>
        <w:tc>
          <w:tcPr>
            <w:tcW w:w="7087" w:type="dxa"/>
            <w:vAlign w:val="center"/>
          </w:tcPr>
          <w:p w:rsidR="008C073B" w:rsidRPr="0031045B" w:rsidRDefault="008C073B" w:rsidP="008C073B">
            <w:pPr>
              <w:ind w:right="-57"/>
              <w:rPr>
                <w:rFonts w:eastAsia="Times New Roman"/>
                <w:b/>
                <w:sz w:val="28"/>
                <w:szCs w:val="28"/>
              </w:rPr>
            </w:pPr>
            <w:r w:rsidRPr="0031045B">
              <w:rPr>
                <w:rFonts w:eastAsia="Times New Roman"/>
                <w:szCs w:val="24"/>
              </w:rPr>
              <w:t xml:space="preserve">Grilles d’évaluation CCF et aide à l’évaluation par les degrés de maîtrise des compétences  </w:t>
            </w:r>
          </w:p>
        </w:tc>
        <w:tc>
          <w:tcPr>
            <w:tcW w:w="1427" w:type="dxa"/>
            <w:vAlign w:val="center"/>
          </w:tcPr>
          <w:p w:rsidR="008C073B" w:rsidRPr="0031045B" w:rsidRDefault="00354062" w:rsidP="008C073B">
            <w:pPr>
              <w:spacing w:line="240" w:lineRule="exact"/>
              <w:ind w:right="-55"/>
              <w:rPr>
                <w:rFonts w:eastAsia="Times New Roman"/>
                <w:b/>
                <w:sz w:val="28"/>
                <w:szCs w:val="28"/>
              </w:rPr>
            </w:pPr>
            <w:r w:rsidRPr="0031045B">
              <w:rPr>
                <w:rFonts w:eastAsia="Times New Roman"/>
                <w:szCs w:val="24"/>
              </w:rPr>
              <w:t>p</w:t>
            </w:r>
            <w:r w:rsidR="008C073B" w:rsidRPr="0031045B">
              <w:rPr>
                <w:rFonts w:eastAsia="Times New Roman"/>
                <w:szCs w:val="24"/>
              </w:rPr>
              <w:t>age</w:t>
            </w:r>
            <w:r w:rsidR="00656DD0">
              <w:rPr>
                <w:rFonts w:eastAsia="Times New Roman"/>
                <w:szCs w:val="24"/>
              </w:rPr>
              <w:t>s 32 à 39</w:t>
            </w:r>
            <w:r w:rsidR="008C073B" w:rsidRPr="0031045B">
              <w:rPr>
                <w:rFonts w:eastAsia="Times New Roman"/>
                <w:szCs w:val="24"/>
              </w:rPr>
              <w:t xml:space="preserve"> </w:t>
            </w:r>
          </w:p>
        </w:tc>
      </w:tr>
      <w:tr w:rsidR="008C073B" w:rsidRPr="0031045B" w:rsidTr="00ED42EA">
        <w:trPr>
          <w:trHeight w:val="510"/>
        </w:trPr>
        <w:tc>
          <w:tcPr>
            <w:tcW w:w="2093" w:type="dxa"/>
            <w:vAlign w:val="center"/>
          </w:tcPr>
          <w:p w:rsidR="008C073B" w:rsidRPr="0031045B" w:rsidRDefault="008C073B" w:rsidP="008C073B">
            <w:pPr>
              <w:ind w:right="-57"/>
              <w:rPr>
                <w:rFonts w:eastAsia="Times New Roman"/>
                <w:szCs w:val="24"/>
              </w:rPr>
            </w:pPr>
            <w:r w:rsidRPr="0031045B">
              <w:rPr>
                <w:rFonts w:eastAsia="Times New Roman"/>
                <w:szCs w:val="24"/>
              </w:rPr>
              <w:t>Annexes V-8 et suite</w:t>
            </w:r>
          </w:p>
          <w:p w:rsidR="008C073B" w:rsidRPr="0031045B" w:rsidRDefault="008C073B" w:rsidP="008C073B">
            <w:pPr>
              <w:spacing w:line="240" w:lineRule="exact"/>
              <w:ind w:right="-55"/>
              <w:rPr>
                <w:rFonts w:eastAsia="Times New Roman"/>
                <w:b/>
                <w:sz w:val="28"/>
                <w:szCs w:val="28"/>
              </w:rPr>
            </w:pPr>
          </w:p>
        </w:tc>
        <w:tc>
          <w:tcPr>
            <w:tcW w:w="708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Grilles d’évaluation forme ponctuelle et aide à l’évaluation par les degrés de maîtrise des compétences</w:t>
            </w:r>
          </w:p>
        </w:tc>
        <w:tc>
          <w:tcPr>
            <w:tcW w:w="1427" w:type="dxa"/>
            <w:vAlign w:val="center"/>
          </w:tcPr>
          <w:p w:rsidR="008C073B" w:rsidRPr="0031045B" w:rsidRDefault="008C073B" w:rsidP="008C073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656DD0">
              <w:rPr>
                <w:rFonts w:eastAsia="Times New Roman"/>
                <w:szCs w:val="24"/>
              </w:rPr>
              <w:t>40 à 45</w:t>
            </w:r>
          </w:p>
        </w:tc>
      </w:tr>
      <w:tr w:rsidR="008C073B" w:rsidRPr="0031045B" w:rsidTr="00ED42EA">
        <w:trPr>
          <w:trHeight w:val="454"/>
        </w:trPr>
        <w:tc>
          <w:tcPr>
            <w:tcW w:w="10607" w:type="dxa"/>
            <w:gridSpan w:val="3"/>
            <w:shd w:val="clear" w:color="auto" w:fill="D9D9D9" w:themeFill="background1" w:themeFillShade="D9"/>
            <w:vAlign w:val="center"/>
          </w:tcPr>
          <w:p w:rsidR="008C073B" w:rsidRPr="0031045B" w:rsidRDefault="008C073B" w:rsidP="008C073B">
            <w:pPr>
              <w:ind w:right="-57"/>
              <w:rPr>
                <w:rFonts w:eastAsia="Times New Roman"/>
                <w:b/>
                <w:sz w:val="28"/>
                <w:szCs w:val="28"/>
              </w:rPr>
            </w:pPr>
            <w:r w:rsidRPr="0031045B">
              <w:rPr>
                <w:b/>
                <w:bCs/>
              </w:rPr>
              <w:t>U51 : Participer à la gestion des risques de la PME</w:t>
            </w:r>
          </w:p>
        </w:tc>
      </w:tr>
      <w:tr w:rsidR="006241A3" w:rsidRPr="0031045B" w:rsidTr="00ED42EA">
        <w:trPr>
          <w:trHeight w:val="454"/>
        </w:trPr>
        <w:tc>
          <w:tcPr>
            <w:tcW w:w="2093" w:type="dxa"/>
            <w:vAlign w:val="center"/>
          </w:tcPr>
          <w:p w:rsidR="006241A3" w:rsidRPr="0031045B" w:rsidRDefault="00BD3BE8" w:rsidP="008C073B">
            <w:pPr>
              <w:ind w:right="-57"/>
              <w:rPr>
                <w:rFonts w:eastAsia="Times New Roman"/>
                <w:szCs w:val="24"/>
              </w:rPr>
            </w:pPr>
            <w:r w:rsidRPr="0031045B">
              <w:rPr>
                <w:rFonts w:eastAsia="Times New Roman"/>
                <w:szCs w:val="24"/>
              </w:rPr>
              <w:t>Annexe III-3</w:t>
            </w:r>
          </w:p>
        </w:tc>
        <w:tc>
          <w:tcPr>
            <w:tcW w:w="7087" w:type="dxa"/>
            <w:vAlign w:val="center"/>
          </w:tcPr>
          <w:p w:rsidR="006241A3" w:rsidRPr="0031045B" w:rsidRDefault="006241A3" w:rsidP="008C073B">
            <w:pPr>
              <w:ind w:right="-57"/>
              <w:jc w:val="both"/>
              <w:rPr>
                <w:rFonts w:eastAsia="Times New Roman"/>
                <w:szCs w:val="24"/>
              </w:rPr>
            </w:pPr>
            <w:r w:rsidRPr="0031045B">
              <w:rPr>
                <w:rFonts w:eastAsia="Times New Roman"/>
                <w:szCs w:val="24"/>
              </w:rPr>
              <w:t>Modèle unique d’attestation de stage</w:t>
            </w:r>
            <w:r w:rsidR="003B767A" w:rsidRPr="0031045B">
              <w:rPr>
                <w:rFonts w:eastAsia="Times New Roman"/>
                <w:szCs w:val="24"/>
              </w:rPr>
              <w:t xml:space="preserve"> E51</w:t>
            </w:r>
          </w:p>
        </w:tc>
        <w:tc>
          <w:tcPr>
            <w:tcW w:w="1427" w:type="dxa"/>
            <w:vAlign w:val="center"/>
          </w:tcPr>
          <w:p w:rsidR="006241A3" w:rsidRPr="0031045B" w:rsidRDefault="006241A3" w:rsidP="008C073B">
            <w:pPr>
              <w:spacing w:line="240" w:lineRule="exact"/>
              <w:ind w:right="-55"/>
              <w:rPr>
                <w:rFonts w:eastAsia="Times New Roman"/>
                <w:szCs w:val="24"/>
              </w:rPr>
            </w:pPr>
            <w:r w:rsidRPr="0031045B">
              <w:rPr>
                <w:rFonts w:eastAsia="Times New Roman"/>
                <w:szCs w:val="24"/>
              </w:rPr>
              <w:t xml:space="preserve">page </w:t>
            </w:r>
            <w:r w:rsidR="00656DD0">
              <w:rPr>
                <w:rFonts w:eastAsia="Times New Roman"/>
                <w:szCs w:val="24"/>
              </w:rPr>
              <w:t>17</w:t>
            </w:r>
          </w:p>
        </w:tc>
      </w:tr>
      <w:tr w:rsidR="006241A3" w:rsidTr="00ED42EA">
        <w:trPr>
          <w:trHeight w:val="454"/>
        </w:trPr>
        <w:tc>
          <w:tcPr>
            <w:tcW w:w="2093" w:type="dxa"/>
            <w:vAlign w:val="center"/>
          </w:tcPr>
          <w:p w:rsidR="006241A3" w:rsidRPr="0031045B" w:rsidRDefault="006241A3" w:rsidP="008C073B">
            <w:pPr>
              <w:ind w:right="-57"/>
              <w:rPr>
                <w:rFonts w:eastAsia="Times New Roman"/>
                <w:b/>
                <w:sz w:val="28"/>
                <w:szCs w:val="28"/>
              </w:rPr>
            </w:pPr>
            <w:r w:rsidRPr="0031045B">
              <w:rPr>
                <w:rFonts w:eastAsia="Times New Roman"/>
                <w:szCs w:val="24"/>
              </w:rPr>
              <w:t>Annexe VI - 1</w:t>
            </w:r>
          </w:p>
        </w:tc>
        <w:tc>
          <w:tcPr>
            <w:tcW w:w="7087" w:type="dxa"/>
            <w:vAlign w:val="center"/>
          </w:tcPr>
          <w:p w:rsidR="006241A3" w:rsidRPr="0031045B" w:rsidRDefault="006241A3" w:rsidP="008C073B">
            <w:pPr>
              <w:ind w:right="-57"/>
              <w:jc w:val="both"/>
              <w:rPr>
                <w:rFonts w:eastAsia="Times New Roman"/>
                <w:b/>
                <w:sz w:val="28"/>
                <w:szCs w:val="28"/>
              </w:rPr>
            </w:pPr>
            <w:r w:rsidRPr="0031045B">
              <w:rPr>
                <w:rFonts w:eastAsia="Times New Roman"/>
                <w:szCs w:val="24"/>
              </w:rPr>
              <w:t>Notification de non-conformité du dossier de la sous-épreuve U51</w:t>
            </w:r>
          </w:p>
        </w:tc>
        <w:tc>
          <w:tcPr>
            <w:tcW w:w="1427" w:type="dxa"/>
            <w:vAlign w:val="center"/>
          </w:tcPr>
          <w:p w:rsidR="006241A3" w:rsidRDefault="006241A3" w:rsidP="008C073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46</w:t>
            </w:r>
          </w:p>
        </w:tc>
      </w:tr>
      <w:tr w:rsidR="006241A3" w:rsidTr="00ED42EA">
        <w:trPr>
          <w:trHeight w:val="454"/>
        </w:trPr>
        <w:tc>
          <w:tcPr>
            <w:tcW w:w="2093" w:type="dxa"/>
            <w:vAlign w:val="center"/>
          </w:tcPr>
          <w:p w:rsidR="006241A3" w:rsidRPr="004145A9" w:rsidRDefault="006241A3" w:rsidP="008C073B">
            <w:pPr>
              <w:ind w:right="-57"/>
              <w:rPr>
                <w:rFonts w:eastAsia="Times New Roman"/>
                <w:b/>
                <w:sz w:val="28"/>
                <w:szCs w:val="28"/>
                <w:highlight w:val="yellow"/>
              </w:rPr>
            </w:pPr>
            <w:r w:rsidRPr="004145A9">
              <w:rPr>
                <w:rFonts w:eastAsia="Times New Roman"/>
                <w:szCs w:val="24"/>
              </w:rPr>
              <w:t>Annexe VI - 2</w:t>
            </w:r>
          </w:p>
        </w:tc>
        <w:tc>
          <w:tcPr>
            <w:tcW w:w="7087" w:type="dxa"/>
            <w:vAlign w:val="center"/>
          </w:tcPr>
          <w:p w:rsidR="006241A3" w:rsidRPr="004145A9" w:rsidRDefault="006241A3" w:rsidP="008C073B">
            <w:pPr>
              <w:ind w:right="-57"/>
              <w:jc w:val="both"/>
              <w:rPr>
                <w:rFonts w:eastAsia="Times New Roman"/>
                <w:highlight w:val="yellow"/>
              </w:rPr>
            </w:pPr>
            <w:r w:rsidRPr="004145A9">
              <w:rPr>
                <w:rFonts w:eastAsia="Times New Roman"/>
                <w:lang w:eastAsia="en-US"/>
              </w:rPr>
              <w:t>Principes de composition du dossier à remettre par le candidat</w:t>
            </w:r>
          </w:p>
        </w:tc>
        <w:tc>
          <w:tcPr>
            <w:tcW w:w="1427" w:type="dxa"/>
            <w:vAlign w:val="center"/>
          </w:tcPr>
          <w:p w:rsidR="006241A3" w:rsidRDefault="006241A3" w:rsidP="008C073B">
            <w:pPr>
              <w:spacing w:line="240" w:lineRule="exact"/>
              <w:ind w:right="-55"/>
              <w:rPr>
                <w:rFonts w:eastAsia="Times New Roman"/>
                <w:b/>
                <w:sz w:val="28"/>
                <w:szCs w:val="28"/>
              </w:rPr>
            </w:pPr>
            <w:r w:rsidRPr="00E058F0">
              <w:rPr>
                <w:rFonts w:eastAsia="Times New Roman"/>
                <w:szCs w:val="24"/>
              </w:rPr>
              <w:t xml:space="preserve">page </w:t>
            </w:r>
            <w:r w:rsidR="00656DD0">
              <w:rPr>
                <w:rFonts w:eastAsia="Times New Roman"/>
                <w:szCs w:val="24"/>
              </w:rPr>
              <w:t>47</w:t>
            </w:r>
          </w:p>
        </w:tc>
      </w:tr>
      <w:tr w:rsidR="001132F3" w:rsidTr="00ED42EA">
        <w:trPr>
          <w:trHeight w:val="510"/>
        </w:trPr>
        <w:tc>
          <w:tcPr>
            <w:tcW w:w="2093" w:type="dxa"/>
            <w:vAlign w:val="center"/>
          </w:tcPr>
          <w:p w:rsidR="001132F3" w:rsidRDefault="00656DD0" w:rsidP="008C073B">
            <w:pPr>
              <w:ind w:right="-57"/>
              <w:rPr>
                <w:rFonts w:eastAsia="Times New Roman"/>
                <w:b/>
                <w:sz w:val="28"/>
                <w:szCs w:val="28"/>
              </w:rPr>
            </w:pPr>
            <w:r>
              <w:rPr>
                <w:rFonts w:eastAsia="Times New Roman"/>
                <w:szCs w:val="24"/>
              </w:rPr>
              <w:t>Annexe VI -</w:t>
            </w:r>
            <w:r w:rsidR="001132F3">
              <w:rPr>
                <w:rFonts w:eastAsia="Times New Roman"/>
                <w:szCs w:val="24"/>
              </w:rPr>
              <w:t xml:space="preserve"> 3 e</w:t>
            </w:r>
            <w:r w:rsidR="00665D7A">
              <w:rPr>
                <w:rFonts w:eastAsia="Times New Roman"/>
                <w:szCs w:val="24"/>
              </w:rPr>
              <w:t>t suite</w:t>
            </w:r>
          </w:p>
        </w:tc>
        <w:tc>
          <w:tcPr>
            <w:tcW w:w="7087" w:type="dxa"/>
            <w:vAlign w:val="center"/>
          </w:tcPr>
          <w:p w:rsidR="001132F3" w:rsidRDefault="001132F3" w:rsidP="00403E31">
            <w:pPr>
              <w:ind w:right="-57"/>
              <w:jc w:val="both"/>
              <w:rPr>
                <w:rFonts w:eastAsia="Times New Roman"/>
                <w:b/>
                <w:sz w:val="28"/>
                <w:szCs w:val="28"/>
              </w:rPr>
            </w:pPr>
            <w:r w:rsidRPr="00F24449">
              <w:rPr>
                <w:rFonts w:eastAsia="Times New Roman"/>
                <w:szCs w:val="24"/>
              </w:rPr>
              <w:t>Grilles d’évaluation</w:t>
            </w:r>
            <w:r>
              <w:rPr>
                <w:rFonts w:eastAsia="Times New Roman"/>
                <w:szCs w:val="24"/>
              </w:rPr>
              <w:t xml:space="preserve"> de l’unité U5.1</w:t>
            </w:r>
            <w:r w:rsidRPr="00F24449">
              <w:rPr>
                <w:rFonts w:eastAsia="Times New Roman"/>
                <w:szCs w:val="24"/>
              </w:rPr>
              <w:t xml:space="preserve"> </w:t>
            </w:r>
            <w:r>
              <w:rPr>
                <w:rFonts w:eastAsia="Times New Roman"/>
                <w:szCs w:val="24"/>
              </w:rPr>
              <w:t xml:space="preserve">CCF et </w:t>
            </w:r>
            <w:r w:rsidRPr="00F24449">
              <w:rPr>
                <w:rFonts w:eastAsia="Times New Roman"/>
                <w:szCs w:val="24"/>
              </w:rPr>
              <w:t>forme ponctuelle et aide à l’évaluation par les degrés de maîtrise des compétences</w:t>
            </w:r>
          </w:p>
        </w:tc>
        <w:tc>
          <w:tcPr>
            <w:tcW w:w="1427" w:type="dxa"/>
            <w:vAlign w:val="center"/>
          </w:tcPr>
          <w:p w:rsidR="001132F3" w:rsidRDefault="001132F3" w:rsidP="008C073B">
            <w:pPr>
              <w:spacing w:line="240" w:lineRule="exact"/>
              <w:ind w:right="-55"/>
              <w:rPr>
                <w:rFonts w:eastAsia="Times New Roman"/>
                <w:b/>
                <w:sz w:val="28"/>
                <w:szCs w:val="28"/>
              </w:rPr>
            </w:pPr>
            <w:r w:rsidRPr="00E058F0">
              <w:rPr>
                <w:rFonts w:eastAsia="Times New Roman"/>
                <w:szCs w:val="24"/>
              </w:rPr>
              <w:t>page</w:t>
            </w:r>
            <w:r w:rsidR="00656DD0">
              <w:rPr>
                <w:rFonts w:eastAsia="Times New Roman"/>
                <w:szCs w:val="24"/>
              </w:rPr>
              <w:t>s 48 à 52</w:t>
            </w:r>
            <w:r>
              <w:rPr>
                <w:rFonts w:eastAsia="Times New Roman"/>
                <w:szCs w:val="24"/>
              </w:rPr>
              <w:t xml:space="preserve"> </w:t>
            </w:r>
          </w:p>
        </w:tc>
      </w:tr>
    </w:tbl>
    <w:p w:rsidR="000430E8" w:rsidRDefault="000430E8" w:rsidP="000430E8">
      <w:pPr>
        <w:spacing w:after="0" w:line="240" w:lineRule="exact"/>
        <w:ind w:right="-55"/>
        <w:rPr>
          <w:rFonts w:ascii="Times New Roman" w:eastAsia="Times New Roman" w:hAnsi="Times New Roman" w:cs="Times New Roman"/>
          <w:b/>
          <w:sz w:val="28"/>
          <w:szCs w:val="28"/>
          <w:lang w:eastAsia="fr-FR"/>
        </w:rPr>
      </w:pPr>
    </w:p>
    <w:p w:rsidR="00431F51" w:rsidRPr="0079510A" w:rsidRDefault="00431F51" w:rsidP="00431F51">
      <w:pPr>
        <w:spacing w:after="0" w:line="240" w:lineRule="exact"/>
        <w:ind w:right="-55"/>
        <w:rPr>
          <w:rFonts w:ascii="Times New Roman" w:eastAsia="Times New Roman" w:hAnsi="Times New Roman" w:cs="Times New Roman"/>
          <w:b/>
          <w:szCs w:val="24"/>
          <w:u w:val="single"/>
          <w:lang w:eastAsia="fr-FR"/>
        </w:rPr>
      </w:pPr>
    </w:p>
    <w:p w:rsidR="0079510A" w:rsidRPr="00B613A5" w:rsidRDefault="0079510A" w:rsidP="00911609">
      <w:pPr>
        <w:spacing w:after="0" w:line="240" w:lineRule="auto"/>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u w:val="single"/>
          <w:lang w:eastAsia="fr-FR"/>
        </w:rPr>
        <w:br w:type="page"/>
      </w:r>
      <w:r w:rsidR="00D77DE5" w:rsidRPr="00D77DE5">
        <w:rPr>
          <w:rFonts w:ascii="Times New Roman" w:eastAsia="Times New Roman" w:hAnsi="Times New Roman" w:cs="Times New Roman"/>
          <w:b/>
          <w:lang w:eastAsia="fr-FR"/>
        </w:rPr>
        <w:lastRenderedPageBreak/>
        <w:t>ANNEXE</w:t>
      </w:r>
      <w:r w:rsidR="00C80F5D">
        <w:rPr>
          <w:rFonts w:ascii="Times New Roman" w:eastAsia="Times New Roman" w:hAnsi="Times New Roman" w:cs="Times New Roman"/>
          <w:b/>
          <w:szCs w:val="24"/>
          <w:lang w:eastAsia="fr-FR"/>
        </w:rPr>
        <w:t xml:space="preserve"> </w:t>
      </w:r>
      <w:r w:rsidRPr="00B613A5">
        <w:rPr>
          <w:rFonts w:ascii="Times New Roman" w:eastAsia="Times New Roman" w:hAnsi="Times New Roman" w:cs="Times New Roman"/>
          <w:b/>
          <w:szCs w:val="24"/>
          <w:lang w:eastAsia="fr-FR"/>
        </w:rPr>
        <w:t>I</w:t>
      </w: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CALENDRIER DES ÉPREUVES ET DES TRAVAUX DES JURYS</w:t>
      </w:r>
    </w:p>
    <w:p w:rsidR="0079510A" w:rsidRPr="0079510A" w:rsidRDefault="0079510A" w:rsidP="0079510A">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BREVET DE TECHNICIEN SUPÉRIEUR </w:t>
      </w:r>
    </w:p>
    <w:p w:rsidR="0079510A" w:rsidRPr="0079510A" w:rsidRDefault="0079510A" w:rsidP="007E3923">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GESTION DE </w:t>
      </w:r>
      <w:r w:rsidR="007E3923">
        <w:rPr>
          <w:rFonts w:ascii="Times New Roman" w:eastAsia="Times New Roman" w:hAnsi="Times New Roman" w:cs="Times New Roman"/>
          <w:b/>
          <w:i/>
          <w:szCs w:val="24"/>
          <w:lang w:eastAsia="fr-FR"/>
        </w:rPr>
        <w:t>LA PME</w:t>
      </w:r>
    </w:p>
    <w:p w:rsidR="0079510A" w:rsidRDefault="007E3923" w:rsidP="0079510A">
      <w:pPr>
        <w:spacing w:after="0" w:line="240" w:lineRule="exact"/>
        <w:jc w:val="center"/>
        <w:rPr>
          <w:rFonts w:ascii="Times New Roman" w:eastAsia="Times New Roman" w:hAnsi="Times New Roman" w:cs="Times New Roman"/>
          <w:b/>
          <w:szCs w:val="24"/>
          <w:u w:val="single"/>
          <w:lang w:eastAsia="fr-FR"/>
        </w:rPr>
      </w:pPr>
      <w:r>
        <w:rPr>
          <w:rFonts w:ascii="Times New Roman" w:eastAsia="Times New Roman" w:hAnsi="Times New Roman" w:cs="Times New Roman"/>
          <w:b/>
          <w:szCs w:val="24"/>
          <w:u w:val="single"/>
          <w:lang w:eastAsia="fr-FR"/>
        </w:rPr>
        <w:t>SESSION 2020</w:t>
      </w:r>
    </w:p>
    <w:p w:rsidR="00F24118" w:rsidRDefault="00F24118" w:rsidP="0079510A">
      <w:pPr>
        <w:spacing w:after="0" w:line="240" w:lineRule="exact"/>
        <w:jc w:val="center"/>
        <w:rPr>
          <w:rFonts w:ascii="Times New Roman" w:eastAsia="Times New Roman" w:hAnsi="Times New Roman" w:cs="Times New Roman"/>
          <w:b/>
          <w:szCs w:val="24"/>
          <w:u w:val="single"/>
          <w:lang w:eastAsia="fr-FR"/>
        </w:rPr>
      </w:pPr>
    </w:p>
    <w:p w:rsidR="00F24118" w:rsidRPr="00844FCC" w:rsidRDefault="00F24118" w:rsidP="00F24118">
      <w:pPr>
        <w:pStyle w:val="Paragraphedeliste"/>
        <w:numPr>
          <w:ilvl w:val="0"/>
          <w:numId w:val="15"/>
        </w:numPr>
        <w:suppressAutoHyphens/>
        <w:spacing w:before="60" w:after="60" w:line="240" w:lineRule="exact"/>
        <w:contextualSpacing/>
        <w:rPr>
          <w:rFonts w:ascii="Arial" w:hAnsi="Arial" w:cs="Arial"/>
          <w:b/>
          <w:sz w:val="22"/>
          <w:szCs w:val="22"/>
          <w:u w:val="single"/>
        </w:rPr>
      </w:pPr>
      <w:r w:rsidRPr="00844FCC">
        <w:rPr>
          <w:rFonts w:ascii="Arial" w:eastAsia="Times" w:hAnsi="Arial" w:cs="Arial"/>
          <w:b/>
          <w:sz w:val="22"/>
          <w:szCs w:val="22"/>
          <w:u w:val="single"/>
          <w:lang w:eastAsia="ar-SA"/>
        </w:rPr>
        <w:t>EPREUVES ECRITES</w:t>
      </w:r>
    </w:p>
    <w:p w:rsidR="00EF24B3" w:rsidRDefault="00EF24B3" w:rsidP="00F24118">
      <w:pPr>
        <w:spacing w:after="0" w:line="240" w:lineRule="exact"/>
        <w:rPr>
          <w:rFonts w:ascii="Times New Roman" w:eastAsia="Times New Roman" w:hAnsi="Times New Roman" w:cs="Times New Roman"/>
          <w:b/>
          <w:szCs w:val="24"/>
          <w:u w:val="single"/>
          <w:lang w:eastAsia="fr-FR"/>
        </w:rPr>
      </w:pPr>
    </w:p>
    <w:tbl>
      <w:tblPr>
        <w:tblW w:w="490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192"/>
        <w:gridCol w:w="1424"/>
        <w:gridCol w:w="1523"/>
        <w:gridCol w:w="1439"/>
        <w:gridCol w:w="1670"/>
        <w:gridCol w:w="1492"/>
        <w:gridCol w:w="1492"/>
      </w:tblGrid>
      <w:tr w:rsidR="00EF24B3" w:rsidRPr="00F14494" w:rsidTr="00EF24B3">
        <w:trPr>
          <w:cantSplit/>
          <w:trHeight w:val="810"/>
        </w:trPr>
        <w:tc>
          <w:tcPr>
            <w:tcW w:w="583" w:type="pct"/>
            <w:vAlign w:val="center"/>
          </w:tcPr>
          <w:p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DATES</w:t>
            </w:r>
          </w:p>
        </w:tc>
        <w:tc>
          <w:tcPr>
            <w:tcW w:w="696" w:type="pct"/>
            <w:vAlign w:val="center"/>
          </w:tcPr>
          <w:p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ÉPREUVES</w:t>
            </w:r>
          </w:p>
        </w:tc>
        <w:tc>
          <w:tcPr>
            <w:tcW w:w="744" w:type="pct"/>
            <w:vAlign w:val="center"/>
          </w:tcPr>
          <w:p w:rsidR="00EF24B3" w:rsidRPr="00EF24B3" w:rsidRDefault="00EF24B3" w:rsidP="00EF24B3">
            <w:pPr>
              <w:spacing w:after="0" w:line="240" w:lineRule="auto"/>
              <w:jc w:val="center"/>
              <w:rPr>
                <w:rFonts w:ascii="Times New Roman" w:eastAsia="Times New Roman" w:hAnsi="Times New Roman" w:cs="Times New Roman"/>
                <w:sz w:val="24"/>
                <w:szCs w:val="24"/>
                <w:lang w:eastAsia="fr-FR"/>
              </w:rPr>
            </w:pPr>
            <w:r w:rsidRPr="00EF24B3">
              <w:rPr>
                <w:rFonts w:ascii="Times New Roman" w:eastAsia="Times New Roman" w:hAnsi="Times New Roman" w:cs="Times New Roman"/>
                <w:szCs w:val="24"/>
                <w:lang w:eastAsia="fr-FR"/>
              </w:rPr>
              <w:t>MÉTROPOLE</w:t>
            </w:r>
          </w:p>
        </w:tc>
        <w:tc>
          <w:tcPr>
            <w:tcW w:w="703" w:type="pct"/>
            <w:vAlign w:val="center"/>
          </w:tcPr>
          <w:p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Guadeloupe</w:t>
            </w:r>
          </w:p>
          <w:p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Martinique</w:t>
            </w:r>
          </w:p>
          <w:p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proofErr w:type="spellStart"/>
            <w:r w:rsidRPr="00EF24B3">
              <w:rPr>
                <w:rFonts w:ascii="Times New Roman" w:eastAsia="Times New Roman" w:hAnsi="Times New Roman" w:cs="Times New Roman"/>
                <w:smallCaps/>
                <w:szCs w:val="24"/>
                <w:lang w:eastAsia="fr-FR"/>
              </w:rPr>
              <w:t>guyane</w:t>
            </w:r>
            <w:proofErr w:type="spellEnd"/>
          </w:p>
        </w:tc>
        <w:tc>
          <w:tcPr>
            <w:tcW w:w="816" w:type="pct"/>
            <w:vAlign w:val="center"/>
          </w:tcPr>
          <w:p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zCs w:val="24"/>
                <w:lang w:eastAsia="fr-FR"/>
              </w:rPr>
              <w:t>RÉUNION</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MAYOTTE</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mallCaps/>
                <w:szCs w:val="24"/>
                <w:lang w:eastAsia="fr-FR"/>
              </w:rPr>
            </w:pPr>
            <w:r w:rsidRPr="00EF24B3">
              <w:rPr>
                <w:rFonts w:ascii="Times New Roman" w:eastAsia="Times New Roman" w:hAnsi="Times New Roman" w:cs="Times New Roman"/>
                <w:szCs w:val="24"/>
                <w:lang w:eastAsia="fr-FR"/>
              </w:rPr>
              <w:t>POLYNÉSIE</w:t>
            </w:r>
          </w:p>
        </w:tc>
      </w:tr>
      <w:tr w:rsidR="00EF24B3" w:rsidTr="00EF24B3">
        <w:trPr>
          <w:cantSplit/>
          <w:trHeight w:val="810"/>
        </w:trPr>
        <w:tc>
          <w:tcPr>
            <w:tcW w:w="583" w:type="pct"/>
            <w:vAlign w:val="center"/>
          </w:tcPr>
          <w:p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Lundi </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11 mai 2020</w:t>
            </w:r>
          </w:p>
        </w:tc>
        <w:tc>
          <w:tcPr>
            <w:tcW w:w="696"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économique, juridique et managériale</w:t>
            </w:r>
          </w:p>
        </w:tc>
        <w:tc>
          <w:tcPr>
            <w:tcW w:w="744"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10h00 – 14h00</w:t>
            </w:r>
          </w:p>
        </w:tc>
        <w:tc>
          <w:tcPr>
            <w:tcW w:w="816"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08h30 – 12h30</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rsidTr="00EF24B3">
        <w:trPr>
          <w:cantSplit/>
          <w:trHeight w:val="810"/>
        </w:trPr>
        <w:tc>
          <w:tcPr>
            <w:tcW w:w="583" w:type="pct"/>
            <w:vAlign w:val="center"/>
          </w:tcPr>
          <w:p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12 mai 2020</w:t>
            </w:r>
          </w:p>
        </w:tc>
        <w:tc>
          <w:tcPr>
            <w:tcW w:w="696"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Langues vivantes étrangères</w:t>
            </w:r>
          </w:p>
        </w:tc>
        <w:tc>
          <w:tcPr>
            <w:tcW w:w="744"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10h00 – 12h00</w:t>
            </w:r>
          </w:p>
        </w:tc>
        <w:tc>
          <w:tcPr>
            <w:tcW w:w="703"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06h00 – 08h00</w:t>
            </w:r>
          </w:p>
        </w:tc>
        <w:tc>
          <w:tcPr>
            <w:tcW w:w="816"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12h00 – 14h00</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11h00 – 13h00</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b/>
                <w:sz w:val="20"/>
                <w:szCs w:val="20"/>
                <w:u w:val="single"/>
                <w:lang w:eastAsia="fr-FR"/>
              </w:rPr>
            </w:pPr>
            <w:r w:rsidRPr="00EF24B3">
              <w:rPr>
                <w:rFonts w:ascii="Times New Roman" w:eastAsia="Times New Roman" w:hAnsi="Times New Roman" w:cs="Times New Roman"/>
                <w:b/>
                <w:sz w:val="20"/>
                <w:szCs w:val="20"/>
                <w:u w:val="single"/>
                <w:lang w:eastAsia="fr-FR"/>
              </w:rPr>
              <w:t xml:space="preserve">Lundi 11 mai </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14h30 – 16h30</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 (sujet spécifique)</w:t>
            </w:r>
          </w:p>
        </w:tc>
      </w:tr>
      <w:tr w:rsidR="00EF24B3" w:rsidTr="00EF24B3">
        <w:trPr>
          <w:cantSplit/>
          <w:trHeight w:val="810"/>
        </w:trPr>
        <w:tc>
          <w:tcPr>
            <w:tcW w:w="583" w:type="pct"/>
            <w:vAlign w:val="center"/>
          </w:tcPr>
          <w:p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12 mai 2020</w:t>
            </w:r>
          </w:p>
        </w:tc>
        <w:tc>
          <w:tcPr>
            <w:tcW w:w="696"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générale et expression</w:t>
            </w:r>
          </w:p>
        </w:tc>
        <w:tc>
          <w:tcPr>
            <w:tcW w:w="744"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10h00 – 14h00</w:t>
            </w:r>
          </w:p>
        </w:tc>
        <w:tc>
          <w:tcPr>
            <w:tcW w:w="816"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13h00 – 17h00</w:t>
            </w:r>
          </w:p>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rsidTr="00EF24B3">
        <w:trPr>
          <w:cantSplit/>
          <w:trHeight w:val="810"/>
        </w:trPr>
        <w:tc>
          <w:tcPr>
            <w:tcW w:w="583" w:type="pct"/>
            <w:tcBorders>
              <w:top w:val="single" w:sz="12" w:space="0" w:color="000000"/>
              <w:left w:val="single" w:sz="12" w:space="0" w:color="000000"/>
              <w:bottom w:val="single" w:sz="12" w:space="0" w:color="000000"/>
              <w:right w:val="single" w:sz="12" w:space="0" w:color="000000"/>
            </w:tcBorders>
            <w:vAlign w:val="center"/>
          </w:tcPr>
          <w:p w:rsidR="00F24118" w:rsidRDefault="00EF24B3" w:rsidP="00EF24B3">
            <w:pPr>
              <w:spacing w:after="0" w:line="240" w:lineRule="auto"/>
              <w:jc w:val="center"/>
              <w:rPr>
                <w:rFonts w:ascii="Times New (W1)" w:eastAsia="Times New Roman" w:hAnsi="Times New (W1)" w:cs="Times New Roman"/>
                <w:sz w:val="20"/>
                <w:szCs w:val="20"/>
                <w:lang w:val="de-DE" w:eastAsia="fr-FR"/>
              </w:rPr>
            </w:pPr>
            <w:proofErr w:type="spellStart"/>
            <w:r w:rsidRPr="00EF24B3">
              <w:rPr>
                <w:rFonts w:ascii="Times New (W1)" w:eastAsia="Times New Roman" w:hAnsi="Times New (W1)" w:cs="Times New Roman"/>
                <w:sz w:val="20"/>
                <w:szCs w:val="20"/>
                <w:lang w:val="de-DE" w:eastAsia="fr-FR"/>
              </w:rPr>
              <w:t>Mercredi</w:t>
            </w:r>
            <w:proofErr w:type="spellEnd"/>
            <w:r w:rsidRPr="00EF24B3">
              <w:rPr>
                <w:rFonts w:ascii="Times New (W1)" w:eastAsia="Times New Roman" w:hAnsi="Times New (W1)" w:cs="Times New Roman"/>
                <w:sz w:val="20"/>
                <w:szCs w:val="20"/>
                <w:lang w:val="de-DE" w:eastAsia="fr-FR"/>
              </w:rPr>
              <w:t xml:space="preserve"> </w:t>
            </w:r>
          </w:p>
          <w:p w:rsidR="00EF24B3" w:rsidRPr="00EF24B3" w:rsidRDefault="00EF24B3" w:rsidP="00EF24B3">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 xml:space="preserve">13 </w:t>
            </w:r>
            <w:proofErr w:type="spellStart"/>
            <w:r w:rsidRPr="00EF24B3">
              <w:rPr>
                <w:rFonts w:ascii="Times New (W1)" w:eastAsia="Times New Roman" w:hAnsi="Times New (W1)" w:cs="Times New Roman"/>
                <w:sz w:val="20"/>
                <w:szCs w:val="20"/>
                <w:lang w:val="de-DE" w:eastAsia="fr-FR"/>
              </w:rPr>
              <w:t>mai</w:t>
            </w:r>
            <w:proofErr w:type="spellEnd"/>
            <w:r w:rsidRPr="00EF24B3">
              <w:rPr>
                <w:rFonts w:ascii="Times New (W1)" w:eastAsia="Times New Roman" w:hAnsi="Times New (W1)" w:cs="Times New Roman"/>
                <w:sz w:val="20"/>
                <w:szCs w:val="20"/>
                <w:lang w:val="de-DE" w:eastAsia="fr-FR"/>
              </w:rPr>
              <w:t xml:space="preserve"> 2020</w:t>
            </w:r>
          </w:p>
        </w:tc>
        <w:tc>
          <w:tcPr>
            <w:tcW w:w="696"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Gérer le personnel et participer à la GRH de la PME</w:t>
            </w:r>
          </w:p>
        </w:tc>
        <w:tc>
          <w:tcPr>
            <w:tcW w:w="744"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16h30</w:t>
            </w:r>
          </w:p>
        </w:tc>
        <w:tc>
          <w:tcPr>
            <w:tcW w:w="703"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val="de-DE" w:eastAsia="fr-FR"/>
              </w:rPr>
              <w:t>10h00 – 12h30</w:t>
            </w:r>
          </w:p>
        </w:tc>
        <w:tc>
          <w:tcPr>
            <w:tcW w:w="816"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16h00 - 18h30</w:t>
            </w:r>
          </w:p>
        </w:tc>
        <w:tc>
          <w:tcPr>
            <w:tcW w:w="729"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17h30</w:t>
            </w:r>
          </w:p>
        </w:tc>
        <w:tc>
          <w:tcPr>
            <w:tcW w:w="729"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val="de-DE" w:eastAsia="fr-FR"/>
              </w:rPr>
              <w:t>04h00 – 06h30</w:t>
            </w:r>
          </w:p>
        </w:tc>
      </w:tr>
      <w:tr w:rsidR="00EF24B3" w:rsidTr="00EF24B3">
        <w:trPr>
          <w:cantSplit/>
          <w:trHeight w:val="810"/>
        </w:trPr>
        <w:tc>
          <w:tcPr>
            <w:tcW w:w="583" w:type="pct"/>
            <w:tcBorders>
              <w:top w:val="single" w:sz="12" w:space="0" w:color="000000"/>
              <w:left w:val="single" w:sz="12" w:space="0" w:color="000000"/>
              <w:bottom w:val="single" w:sz="12" w:space="0" w:color="000000"/>
              <w:right w:val="single" w:sz="12" w:space="0" w:color="000000"/>
            </w:tcBorders>
            <w:vAlign w:val="center"/>
          </w:tcPr>
          <w:p w:rsidR="00F24118" w:rsidRDefault="00EF24B3" w:rsidP="00EF24B3">
            <w:pPr>
              <w:spacing w:after="0" w:line="240" w:lineRule="auto"/>
              <w:jc w:val="center"/>
              <w:rPr>
                <w:rFonts w:ascii="Times New (W1)" w:eastAsia="Times New Roman" w:hAnsi="Times New (W1)" w:cs="Times New Roman"/>
                <w:sz w:val="20"/>
                <w:szCs w:val="20"/>
                <w:lang w:val="de-DE" w:eastAsia="fr-FR"/>
              </w:rPr>
            </w:pPr>
            <w:proofErr w:type="spellStart"/>
            <w:r w:rsidRPr="00EF24B3">
              <w:rPr>
                <w:rFonts w:ascii="Times New (W1)" w:eastAsia="Times New Roman" w:hAnsi="Times New (W1)" w:cs="Times New Roman"/>
                <w:sz w:val="20"/>
                <w:szCs w:val="20"/>
                <w:lang w:val="de-DE" w:eastAsia="fr-FR"/>
              </w:rPr>
              <w:t>Jeudi</w:t>
            </w:r>
            <w:proofErr w:type="spellEnd"/>
            <w:r w:rsidRPr="00EF24B3">
              <w:rPr>
                <w:rFonts w:ascii="Times New (W1)" w:eastAsia="Times New Roman" w:hAnsi="Times New (W1)" w:cs="Times New Roman"/>
                <w:sz w:val="20"/>
                <w:szCs w:val="20"/>
                <w:lang w:val="de-DE" w:eastAsia="fr-FR"/>
              </w:rPr>
              <w:t xml:space="preserve"> </w:t>
            </w:r>
          </w:p>
          <w:p w:rsidR="00EF24B3" w:rsidRPr="00EF24B3" w:rsidRDefault="00EF24B3" w:rsidP="00EF24B3">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 xml:space="preserve">14 </w:t>
            </w:r>
            <w:proofErr w:type="spellStart"/>
            <w:r w:rsidRPr="00EF24B3">
              <w:rPr>
                <w:rFonts w:ascii="Times New (W1)" w:eastAsia="Times New Roman" w:hAnsi="Times New (W1)" w:cs="Times New Roman"/>
                <w:sz w:val="20"/>
                <w:szCs w:val="20"/>
                <w:lang w:val="de-DE" w:eastAsia="fr-FR"/>
              </w:rPr>
              <w:t>mai</w:t>
            </w:r>
            <w:proofErr w:type="spellEnd"/>
            <w:r w:rsidRPr="00EF24B3">
              <w:rPr>
                <w:rFonts w:ascii="Times New (W1)" w:eastAsia="Times New Roman" w:hAnsi="Times New (W1)" w:cs="Times New Roman"/>
                <w:sz w:val="20"/>
                <w:szCs w:val="20"/>
                <w:lang w:val="de-DE" w:eastAsia="fr-FR"/>
              </w:rPr>
              <w:t xml:space="preserve"> 2020</w:t>
            </w:r>
          </w:p>
        </w:tc>
        <w:tc>
          <w:tcPr>
            <w:tcW w:w="696"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Soutenir le fonctionnement et le développement de la PME</w:t>
            </w:r>
          </w:p>
        </w:tc>
        <w:tc>
          <w:tcPr>
            <w:tcW w:w="744"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18h30</w:t>
            </w:r>
          </w:p>
        </w:tc>
        <w:tc>
          <w:tcPr>
            <w:tcW w:w="703"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val="de-DE" w:eastAsia="fr-FR"/>
              </w:rPr>
              <w:t>10h00 – 14h30</w:t>
            </w:r>
          </w:p>
        </w:tc>
        <w:tc>
          <w:tcPr>
            <w:tcW w:w="816"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20h30</w:t>
            </w:r>
          </w:p>
        </w:tc>
        <w:tc>
          <w:tcPr>
            <w:tcW w:w="729"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19h30</w:t>
            </w:r>
          </w:p>
        </w:tc>
        <w:tc>
          <w:tcPr>
            <w:tcW w:w="729" w:type="pct"/>
            <w:tcBorders>
              <w:top w:val="single" w:sz="12" w:space="0" w:color="000000"/>
              <w:left w:val="single" w:sz="12" w:space="0" w:color="000000"/>
              <w:bottom w:val="single" w:sz="12" w:space="0" w:color="000000"/>
              <w:right w:val="single" w:sz="12" w:space="0" w:color="000000"/>
            </w:tcBorders>
            <w:vAlign w:val="center"/>
          </w:tcPr>
          <w:p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val="de-DE" w:eastAsia="fr-FR"/>
              </w:rPr>
              <w:t>04h00 – 08h30</w:t>
            </w:r>
          </w:p>
        </w:tc>
      </w:tr>
    </w:tbl>
    <w:p w:rsidR="00D615E5" w:rsidRDefault="00D615E5"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4"/>
          <w:szCs w:val="24"/>
          <w:u w:val="single"/>
          <w:lang w:eastAsia="fr-FR"/>
        </w:rPr>
      </w:pPr>
    </w:p>
    <w:p w:rsidR="0079510A" w:rsidRPr="0079510A" w:rsidRDefault="0079510A"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0"/>
          <w:szCs w:val="20"/>
          <w:lang w:eastAsia="fr-FR"/>
        </w:rPr>
      </w:pPr>
      <w:r w:rsidRPr="0079510A">
        <w:rPr>
          <w:rFonts w:ascii="Times New Roman" w:eastAsia="Times New Roman" w:hAnsi="Times New Roman" w:cs="Times New Roman"/>
          <w:b/>
          <w:sz w:val="24"/>
          <w:szCs w:val="24"/>
          <w:u w:val="single"/>
          <w:lang w:eastAsia="fr-FR"/>
        </w:rPr>
        <w:t>Métropole – Réunion - Mayotte </w:t>
      </w:r>
      <w:r w:rsidRPr="0079510A">
        <w:rPr>
          <w:rFonts w:ascii="Times New Roman" w:eastAsia="Times New Roman" w:hAnsi="Times New Roman" w:cs="Times New Roman"/>
          <w:b/>
          <w:sz w:val="24"/>
          <w:szCs w:val="24"/>
          <w:lang w:eastAsia="fr-FR"/>
        </w:rPr>
        <w:t>:</w:t>
      </w:r>
    </w:p>
    <w:p w:rsidR="0079510A" w:rsidRPr="0079510A" w:rsidRDefault="0079510A"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16"/>
          <w:szCs w:val="16"/>
          <w:lang w:eastAsia="fr-FR"/>
        </w:rPr>
      </w:pPr>
    </w:p>
    <w:p w:rsidR="0079510A" w:rsidRDefault="00F24118"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A</w:t>
      </w:r>
      <w:r w:rsidR="0079510A" w:rsidRPr="0079510A">
        <w:rPr>
          <w:rFonts w:ascii="Times New Roman" w:eastAsia="Times New Roman" w:hAnsi="Times New Roman" w:cs="Times New Roman"/>
          <w:b/>
          <w:szCs w:val="24"/>
          <w:lang w:eastAsia="fr-FR"/>
        </w:rPr>
        <w:t xml:space="preserve">ucune sortie des salles n’est autorisée avant la fin de l’épreuve. </w:t>
      </w:r>
    </w:p>
    <w:p w:rsidR="00130BBB" w:rsidRPr="0079510A" w:rsidRDefault="00130BBB"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Cs w:val="24"/>
          <w:lang w:eastAsia="fr-FR"/>
        </w:rPr>
      </w:pPr>
    </w:p>
    <w:p w:rsidR="00F24118" w:rsidRPr="00844FCC" w:rsidRDefault="00F24118" w:rsidP="00F24118">
      <w:pPr>
        <w:pStyle w:val="Paragraphedeliste"/>
        <w:numPr>
          <w:ilvl w:val="0"/>
          <w:numId w:val="15"/>
        </w:numPr>
        <w:suppressAutoHyphens/>
        <w:spacing w:before="60" w:after="60" w:line="240" w:lineRule="exact"/>
        <w:contextualSpacing/>
        <w:rPr>
          <w:rFonts w:ascii="Arial" w:eastAsia="Times" w:hAnsi="Arial" w:cs="Arial"/>
          <w:b/>
          <w:sz w:val="22"/>
          <w:szCs w:val="22"/>
          <w:u w:val="single"/>
          <w:lang w:eastAsia="ar-SA"/>
        </w:rPr>
      </w:pPr>
      <w:r w:rsidRPr="00844FCC">
        <w:rPr>
          <w:rFonts w:ascii="Arial" w:eastAsia="Times" w:hAnsi="Arial" w:cs="Arial"/>
          <w:b/>
          <w:sz w:val="22"/>
          <w:szCs w:val="22"/>
          <w:u w:val="single"/>
          <w:lang w:eastAsia="ar-SA"/>
        </w:rPr>
        <w:t>EPREUVES ORALES</w:t>
      </w:r>
    </w:p>
    <w:p w:rsidR="00D615E5" w:rsidRDefault="00D615E5"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rsidR="0079510A" w:rsidRPr="00F24118" w:rsidRDefault="0079510A" w:rsidP="00F24118">
      <w:pPr>
        <w:spacing w:after="0" w:line="240" w:lineRule="exact"/>
        <w:jc w:val="both"/>
        <w:outlineLvl w:val="0"/>
        <w:rPr>
          <w:rFonts w:ascii="Times New Roman" w:eastAsia="Times New Roman" w:hAnsi="Times New Roman" w:cs="Times New Roman"/>
          <w:szCs w:val="24"/>
          <w:lang w:eastAsia="fr-FR"/>
        </w:rPr>
      </w:pPr>
      <w:r w:rsidRPr="00F24118">
        <w:rPr>
          <w:rFonts w:ascii="Times New Roman" w:eastAsia="Times New Roman" w:hAnsi="Times New Roman" w:cs="Times New Roman"/>
          <w:szCs w:val="24"/>
          <w:lang w:eastAsia="fr-FR"/>
        </w:rPr>
        <w:t>Les dates des épreuves orales son</w:t>
      </w:r>
      <w:r w:rsidR="00F24118" w:rsidRPr="00F24118">
        <w:rPr>
          <w:rFonts w:ascii="Times New Roman" w:eastAsia="Times New Roman" w:hAnsi="Times New Roman" w:cs="Times New Roman"/>
          <w:szCs w:val="24"/>
          <w:lang w:eastAsia="fr-FR"/>
        </w:rPr>
        <w:t>t laissées à l’appréciation de Mesdames et Messieurs les r</w:t>
      </w:r>
      <w:r w:rsidRPr="00F24118">
        <w:rPr>
          <w:rFonts w:ascii="Times New Roman" w:eastAsia="Times New Roman" w:hAnsi="Times New Roman" w:cs="Times New Roman"/>
          <w:szCs w:val="24"/>
          <w:lang w:eastAsia="fr-FR"/>
        </w:rPr>
        <w:t>ecteurs</w:t>
      </w:r>
      <w:r w:rsidR="00F24118" w:rsidRPr="00F24118">
        <w:rPr>
          <w:rFonts w:ascii="Times New Roman" w:eastAsia="Times New Roman" w:hAnsi="Times New Roman" w:cs="Times New Roman"/>
          <w:szCs w:val="24"/>
          <w:lang w:eastAsia="fr-FR"/>
        </w:rPr>
        <w:t>.</w:t>
      </w:r>
    </w:p>
    <w:p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rsidR="0079510A" w:rsidRPr="00C14D15"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Cs w:val="24"/>
          <w:lang w:eastAsia="fr-FR"/>
        </w:rPr>
      </w:pPr>
      <w:r w:rsidRPr="00C14D15">
        <w:rPr>
          <w:rFonts w:ascii="Times New Roman" w:eastAsia="Times New Roman" w:hAnsi="Times New Roman" w:cs="Times New Roman"/>
          <w:b/>
          <w:szCs w:val="24"/>
          <w:lang w:eastAsia="fr-FR"/>
        </w:rPr>
        <w:t xml:space="preserve">RÉUNIONS </w:t>
      </w:r>
      <w:r w:rsidR="00EF24B3" w:rsidRPr="00C14D15">
        <w:rPr>
          <w:rFonts w:ascii="Times New Roman" w:eastAsia="Times New Roman" w:hAnsi="Times New Roman" w:cs="Times New Roman"/>
          <w:b/>
          <w:szCs w:val="24"/>
          <w:lang w:eastAsia="fr-FR"/>
        </w:rPr>
        <w:t xml:space="preserve">NATIONALES </w:t>
      </w:r>
      <w:r w:rsidRPr="00C14D15">
        <w:rPr>
          <w:rFonts w:ascii="Times New Roman" w:eastAsia="Times New Roman" w:hAnsi="Times New Roman" w:cs="Times New Roman"/>
          <w:b/>
          <w:szCs w:val="24"/>
          <w:lang w:eastAsia="fr-FR"/>
        </w:rPr>
        <w:t>D’HARMONISATION :</w:t>
      </w:r>
    </w:p>
    <w:p w:rsidR="0079510A" w:rsidRPr="00C14D15"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 w:val="16"/>
          <w:szCs w:val="16"/>
          <w:lang w:eastAsia="fr-FR"/>
        </w:rPr>
      </w:pPr>
    </w:p>
    <w:p w:rsidR="0079510A" w:rsidRPr="00C14D15" w:rsidRDefault="0079510A" w:rsidP="0079510A">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b/>
          <w:szCs w:val="24"/>
          <w:lang w:eastAsia="fr-FR"/>
        </w:rPr>
      </w:pPr>
      <w:r w:rsidRPr="00C14D15">
        <w:rPr>
          <w:rFonts w:ascii="Times New Roman" w:eastAsia="Times New Roman" w:hAnsi="Times New Roman" w:cs="Times New Roman"/>
          <w:szCs w:val="24"/>
          <w:lang w:eastAsia="fr-FR"/>
        </w:rPr>
        <w:t xml:space="preserve">- </w:t>
      </w:r>
      <w:r w:rsidRPr="00DC1720">
        <w:rPr>
          <w:rFonts w:ascii="Times New Roman" w:eastAsia="Times New Roman" w:hAnsi="Times New Roman" w:cs="Times New Roman"/>
          <w:szCs w:val="24"/>
          <w:lang w:eastAsia="fr-FR"/>
        </w:rPr>
        <w:t xml:space="preserve">pour l’épreuve écrite </w:t>
      </w:r>
      <w:r w:rsidR="007E3923" w:rsidRPr="00DC1720">
        <w:rPr>
          <w:rFonts w:ascii="Times New Roman" w:eastAsia="Times New Roman" w:hAnsi="Times New Roman" w:cs="Times New Roman"/>
          <w:u w:val="single"/>
          <w:lang w:eastAsia="fr-FR"/>
        </w:rPr>
        <w:t>Gérer le personnel et participer à la GRH de la PME</w:t>
      </w:r>
      <w:r w:rsidR="007E3923" w:rsidRPr="00DC1720">
        <w:rPr>
          <w:rFonts w:ascii="Times New Roman" w:eastAsia="Times New Roman" w:hAnsi="Times New Roman" w:cs="Times New Roman"/>
          <w:szCs w:val="24"/>
          <w:u w:val="single"/>
          <w:lang w:eastAsia="fr-FR"/>
        </w:rPr>
        <w:t xml:space="preserve"> (U</w:t>
      </w:r>
      <w:r w:rsidRPr="00DC1720">
        <w:rPr>
          <w:rFonts w:ascii="Times New Roman" w:eastAsia="Times New Roman" w:hAnsi="Times New Roman" w:cs="Times New Roman"/>
          <w:szCs w:val="24"/>
          <w:u w:val="single"/>
          <w:lang w:eastAsia="fr-FR"/>
        </w:rPr>
        <w:t>5</w:t>
      </w:r>
      <w:r w:rsidR="007E3923" w:rsidRPr="00DC1720">
        <w:rPr>
          <w:rFonts w:ascii="Times New Roman" w:eastAsia="Times New Roman" w:hAnsi="Times New Roman" w:cs="Times New Roman"/>
          <w:szCs w:val="24"/>
          <w:u w:val="single"/>
          <w:lang w:eastAsia="fr-FR"/>
        </w:rPr>
        <w:t>2</w:t>
      </w:r>
      <w:r w:rsidRPr="00DC1720">
        <w:rPr>
          <w:rFonts w:ascii="Times New Roman" w:eastAsia="Times New Roman" w:hAnsi="Times New Roman" w:cs="Times New Roman"/>
          <w:szCs w:val="24"/>
          <w:u w:val="single"/>
          <w:lang w:eastAsia="fr-FR"/>
        </w:rPr>
        <w:t>)</w:t>
      </w:r>
      <w:r w:rsidRPr="00DC1720">
        <w:rPr>
          <w:rFonts w:ascii="Times New Roman" w:eastAsia="Times New Roman" w:hAnsi="Times New Roman" w:cs="Times New Roman"/>
          <w:szCs w:val="24"/>
          <w:lang w:eastAsia="fr-FR"/>
        </w:rPr>
        <w:t xml:space="preserve"> :</w:t>
      </w:r>
    </w:p>
    <w:p w:rsidR="0079510A" w:rsidRPr="00C14D15" w:rsidRDefault="00EF24B3" w:rsidP="00EB5DA2">
      <w:pPr>
        <w:pBdr>
          <w:top w:val="single" w:sz="6" w:space="1" w:color="auto"/>
          <w:left w:val="single" w:sz="6" w:space="0" w:color="auto"/>
          <w:bottom w:val="single" w:sz="6" w:space="1" w:color="auto"/>
          <w:right w:val="single" w:sz="6" w:space="1" w:color="auto"/>
        </w:pBdr>
        <w:spacing w:after="0" w:line="240" w:lineRule="exact"/>
        <w:jc w:val="center"/>
        <w:rPr>
          <w:rFonts w:ascii="Times New (W1)" w:eastAsia="Times New Roman" w:hAnsi="Times New (W1)" w:cs="Times New Roman"/>
          <w:b/>
          <w:i/>
          <w:lang w:eastAsia="fr-FR"/>
        </w:rPr>
      </w:pPr>
      <w:r w:rsidRPr="00C14D15">
        <w:rPr>
          <w:rFonts w:ascii="Times New (W1)" w:eastAsia="Times New Roman" w:hAnsi="Times New (W1)" w:cs="Times New Roman"/>
          <w:b/>
          <w:i/>
          <w:lang w:eastAsia="fr-FR"/>
        </w:rPr>
        <w:t xml:space="preserve">Le 19 mai 2020 </w:t>
      </w:r>
      <w:r w:rsidR="0072293D" w:rsidRPr="00C14D15">
        <w:rPr>
          <w:rFonts w:ascii="Times New (W1)" w:eastAsia="Times New Roman" w:hAnsi="Times New (W1)" w:cs="Times New Roman"/>
          <w:b/>
          <w:i/>
          <w:lang w:eastAsia="fr-FR"/>
        </w:rPr>
        <w:t xml:space="preserve">à </w:t>
      </w:r>
      <w:r w:rsidR="00917DEA">
        <w:rPr>
          <w:rFonts w:ascii="Times New (W1)" w:eastAsia="Times New Roman" w:hAnsi="Times New (W1)" w:cs="Times New Roman"/>
          <w:b/>
          <w:i/>
          <w:lang w:eastAsia="fr-FR"/>
        </w:rPr>
        <w:t>13</w:t>
      </w:r>
      <w:r w:rsidR="00DC1720">
        <w:rPr>
          <w:rFonts w:ascii="Times New (W1)" w:eastAsia="Times New Roman" w:hAnsi="Times New (W1)" w:cs="Times New Roman"/>
          <w:b/>
          <w:i/>
          <w:lang w:eastAsia="fr-FR"/>
        </w:rPr>
        <w:t xml:space="preserve">h </w:t>
      </w:r>
      <w:r w:rsidR="007A7EF9" w:rsidRPr="00C14D15">
        <w:rPr>
          <w:rFonts w:ascii="Times New (W1)" w:eastAsia="Times New Roman" w:hAnsi="Times New (W1)" w:cs="Times New Roman"/>
          <w:b/>
          <w:i/>
          <w:lang w:eastAsia="fr-FR"/>
        </w:rPr>
        <w:t>au</w:t>
      </w:r>
      <w:r w:rsidR="001A330E" w:rsidRPr="00C14D15">
        <w:rPr>
          <w:rFonts w:ascii="Times New (W1)" w:eastAsia="Times New Roman" w:hAnsi="Times New (W1)" w:cs="Times New Roman"/>
          <w:b/>
          <w:i/>
          <w:lang w:eastAsia="fr-FR"/>
        </w:rPr>
        <w:t xml:space="preserve"> </w:t>
      </w:r>
      <w:r w:rsidR="007249B9" w:rsidRPr="00C14D15">
        <w:rPr>
          <w:rFonts w:ascii="Times New (W1)" w:eastAsia="Times New Roman" w:hAnsi="Times New (W1)" w:cs="Times New Roman"/>
          <w:b/>
          <w:i/>
          <w:lang w:eastAsia="fr-FR"/>
        </w:rPr>
        <w:t>Rectorat de Clermont-Ferrand</w:t>
      </w:r>
      <w:r w:rsidR="007A7EF9" w:rsidRPr="00C14D15">
        <w:rPr>
          <w:rFonts w:ascii="Times New (W1)" w:eastAsia="Times New Roman" w:hAnsi="Times New (W1)" w:cs="Times New Roman"/>
          <w:b/>
          <w:i/>
          <w:lang w:eastAsia="fr-FR"/>
        </w:rPr>
        <w:t xml:space="preserve"> </w:t>
      </w:r>
    </w:p>
    <w:p w:rsidR="00D615E5" w:rsidRPr="00E93B11" w:rsidRDefault="00D615E5"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sz w:val="16"/>
          <w:szCs w:val="16"/>
          <w:lang w:eastAsia="fr-FR"/>
        </w:rPr>
      </w:pPr>
    </w:p>
    <w:p w:rsidR="006C2A35" w:rsidRPr="00DC1720" w:rsidRDefault="00FD7DB0" w:rsidP="0079510A">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szCs w:val="24"/>
          <w:lang w:eastAsia="fr-FR"/>
        </w:rPr>
      </w:pPr>
      <w:r w:rsidRPr="00DC1720">
        <w:rPr>
          <w:rFonts w:ascii="Times New Roman" w:eastAsia="Times New Roman" w:hAnsi="Times New Roman" w:cs="Times New Roman"/>
          <w:szCs w:val="24"/>
          <w:lang w:eastAsia="fr-FR"/>
        </w:rPr>
        <w:t xml:space="preserve">- </w:t>
      </w:r>
      <w:r w:rsidR="0079510A" w:rsidRPr="00DC1720">
        <w:rPr>
          <w:rFonts w:ascii="Times New Roman" w:eastAsia="Times New Roman" w:hAnsi="Times New Roman" w:cs="Times New Roman"/>
          <w:szCs w:val="24"/>
          <w:lang w:eastAsia="fr-FR"/>
        </w:rPr>
        <w:t xml:space="preserve">pour l’épreuve </w:t>
      </w:r>
      <w:r w:rsidR="0079510A" w:rsidRPr="00DC1720">
        <w:rPr>
          <w:rFonts w:ascii="Times New Roman" w:eastAsia="Times New Roman" w:hAnsi="Times New Roman" w:cs="Times New Roman"/>
          <w:lang w:eastAsia="fr-FR"/>
        </w:rPr>
        <w:t xml:space="preserve">écrite </w:t>
      </w:r>
      <w:r w:rsidR="007E3923" w:rsidRPr="00DC1720">
        <w:rPr>
          <w:rFonts w:ascii="Times New Roman" w:eastAsia="Times New Roman" w:hAnsi="Times New Roman" w:cs="Times New Roman"/>
          <w:u w:val="single"/>
          <w:lang w:eastAsia="fr-FR"/>
        </w:rPr>
        <w:t>Soutenir le fonctionnement et le développement de la PME (U6</w:t>
      </w:r>
      <w:r w:rsidR="0079510A" w:rsidRPr="00DC1720">
        <w:rPr>
          <w:rFonts w:ascii="Times New Roman" w:eastAsia="Times New Roman" w:hAnsi="Times New Roman" w:cs="Times New Roman"/>
          <w:szCs w:val="24"/>
          <w:u w:val="single"/>
          <w:lang w:eastAsia="fr-FR"/>
        </w:rPr>
        <w:t>)</w:t>
      </w:r>
      <w:r w:rsidR="0079510A" w:rsidRPr="00DC1720">
        <w:rPr>
          <w:rFonts w:ascii="Times New Roman" w:eastAsia="Times New Roman" w:hAnsi="Times New Roman" w:cs="Times New Roman"/>
          <w:szCs w:val="24"/>
          <w:lang w:eastAsia="fr-FR"/>
        </w:rPr>
        <w:t xml:space="preserve"> :</w:t>
      </w:r>
    </w:p>
    <w:p w:rsidR="007E3923" w:rsidRDefault="002E6E3A" w:rsidP="007E3923">
      <w:pPr>
        <w:pBdr>
          <w:top w:val="single" w:sz="6" w:space="1" w:color="auto"/>
          <w:left w:val="single" w:sz="6" w:space="0" w:color="auto"/>
          <w:bottom w:val="single" w:sz="6" w:space="1" w:color="auto"/>
          <w:right w:val="single" w:sz="6" w:space="1" w:color="auto"/>
        </w:pBdr>
        <w:spacing w:after="0" w:line="240" w:lineRule="exact"/>
        <w:jc w:val="center"/>
        <w:rPr>
          <w:rFonts w:ascii="Times New (W1)" w:eastAsia="Times New Roman" w:hAnsi="Times New (W1)" w:cs="Times New Roman"/>
          <w:b/>
          <w:i/>
          <w:lang w:eastAsia="fr-FR"/>
        </w:rPr>
      </w:pPr>
      <w:r>
        <w:rPr>
          <w:rFonts w:ascii="Times New (W1)" w:eastAsia="Times New Roman" w:hAnsi="Times New (W1)" w:cs="Times New Roman"/>
          <w:b/>
          <w:i/>
          <w:lang w:eastAsia="fr-FR"/>
        </w:rPr>
        <w:t>Le 19 mai 2020 à 8</w:t>
      </w:r>
      <w:r w:rsidR="00DC1720">
        <w:rPr>
          <w:rFonts w:ascii="Times New (W1)" w:eastAsia="Times New Roman" w:hAnsi="Times New (W1)" w:cs="Times New Roman"/>
          <w:b/>
          <w:i/>
          <w:lang w:eastAsia="fr-FR"/>
        </w:rPr>
        <w:t>h</w:t>
      </w:r>
      <w:r>
        <w:rPr>
          <w:rFonts w:ascii="Times New (W1)" w:eastAsia="Times New Roman" w:hAnsi="Times New (W1)" w:cs="Times New Roman"/>
          <w:b/>
          <w:i/>
          <w:lang w:eastAsia="fr-FR"/>
        </w:rPr>
        <w:t>30</w:t>
      </w:r>
      <w:r w:rsidR="00EF24B3" w:rsidRPr="00C14D15">
        <w:rPr>
          <w:rFonts w:ascii="Times New (W1)" w:eastAsia="Times New Roman" w:hAnsi="Times New (W1)" w:cs="Times New Roman"/>
          <w:b/>
          <w:i/>
          <w:lang w:eastAsia="fr-FR"/>
        </w:rPr>
        <w:t xml:space="preserve"> </w:t>
      </w:r>
      <w:r w:rsidR="007E3923" w:rsidRPr="00C14D15">
        <w:rPr>
          <w:rFonts w:ascii="Times New (W1)" w:eastAsia="Times New Roman" w:hAnsi="Times New (W1)" w:cs="Times New Roman"/>
          <w:b/>
          <w:i/>
          <w:lang w:eastAsia="fr-FR"/>
        </w:rPr>
        <w:t xml:space="preserve">au Rectorat de Clermont-Ferrand </w:t>
      </w:r>
    </w:p>
    <w:p w:rsidR="00E93B11" w:rsidRPr="00E93B11" w:rsidRDefault="00E93B11"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sz w:val="16"/>
          <w:szCs w:val="16"/>
          <w:lang w:eastAsia="fr-FR"/>
        </w:rPr>
      </w:pPr>
    </w:p>
    <w:p w:rsidR="00E93B11" w:rsidRDefault="00E93B11" w:rsidP="00E93B11">
      <w:pPr>
        <w:pBdr>
          <w:top w:val="single" w:sz="6" w:space="1" w:color="auto"/>
          <w:left w:val="single" w:sz="6" w:space="0" w:color="auto"/>
          <w:bottom w:val="single" w:sz="6" w:space="1" w:color="auto"/>
          <w:right w:val="single" w:sz="6" w:space="1" w:color="auto"/>
        </w:pBdr>
        <w:spacing w:after="0" w:line="240" w:lineRule="exact"/>
        <w:rPr>
          <w:rFonts w:ascii="Times New (W1)" w:eastAsia="Times New Roman" w:hAnsi="Times New (W1)" w:cs="Times New Roman"/>
          <w:lang w:eastAsia="fr-FR"/>
        </w:rPr>
      </w:pPr>
      <w:r>
        <w:rPr>
          <w:rFonts w:ascii="Times New (W1)" w:eastAsia="Times New Roman" w:hAnsi="Times New (W1)" w:cs="Times New Roman"/>
          <w:lang w:eastAsia="fr-FR"/>
        </w:rPr>
        <w:t>- p</w:t>
      </w:r>
      <w:r w:rsidRPr="00E93B11">
        <w:rPr>
          <w:rFonts w:ascii="Times New (W1)" w:eastAsia="Times New Roman" w:hAnsi="Times New (W1)" w:cs="Times New Roman"/>
          <w:lang w:eastAsia="fr-FR"/>
        </w:rPr>
        <w:t xml:space="preserve">our l’épreuve écrite </w:t>
      </w:r>
      <w:r w:rsidRPr="00E93B11">
        <w:rPr>
          <w:rFonts w:ascii="Times New (W1)" w:eastAsia="Times New Roman" w:hAnsi="Times New (W1)" w:cs="Times New Roman"/>
          <w:u w:val="single"/>
          <w:lang w:eastAsia="fr-FR"/>
        </w:rPr>
        <w:t>CEJM (U3)</w:t>
      </w:r>
      <w:r w:rsidRPr="00E93B11">
        <w:rPr>
          <w:rFonts w:ascii="Times New (W1)" w:eastAsia="Times New Roman" w:hAnsi="Times New (W1)" w:cs="Times New Roman"/>
          <w:lang w:eastAsia="fr-FR"/>
        </w:rPr>
        <w:t xml:space="preserve"> : </w:t>
      </w:r>
    </w:p>
    <w:p w:rsidR="00E93B11" w:rsidRPr="00E93B11" w:rsidRDefault="00E93B11" w:rsidP="00E93B11">
      <w:pPr>
        <w:pBdr>
          <w:top w:val="single" w:sz="6" w:space="1" w:color="auto"/>
          <w:left w:val="single" w:sz="6" w:space="0" w:color="auto"/>
          <w:bottom w:val="single" w:sz="6" w:space="1" w:color="auto"/>
          <w:right w:val="single" w:sz="6" w:space="1" w:color="auto"/>
        </w:pBdr>
        <w:spacing w:after="0" w:line="240" w:lineRule="exact"/>
        <w:jc w:val="center"/>
        <w:rPr>
          <w:rFonts w:ascii="Times New (W1)" w:eastAsia="Times New Roman" w:hAnsi="Times New (W1)" w:cs="Times New Roman"/>
          <w:b/>
          <w:lang w:eastAsia="fr-FR"/>
        </w:rPr>
      </w:pPr>
      <w:r w:rsidRPr="00E93B11">
        <w:rPr>
          <w:rFonts w:ascii="Times New (W1)" w:eastAsia="Times New Roman" w:hAnsi="Times New (W1)" w:cs="Times New Roman"/>
          <w:b/>
          <w:lang w:eastAsia="fr-FR"/>
        </w:rPr>
        <w:t>Visio-conférence le 20 mai à partir de 13h</w:t>
      </w:r>
    </w:p>
    <w:p w:rsidR="006C2A35" w:rsidRPr="00E93B11" w:rsidRDefault="006C2A35" w:rsidP="00E93B11">
      <w:pPr>
        <w:pBdr>
          <w:top w:val="single" w:sz="6" w:space="1" w:color="auto"/>
          <w:left w:val="single" w:sz="6" w:space="0" w:color="auto"/>
          <w:bottom w:val="single" w:sz="6" w:space="1" w:color="auto"/>
          <w:right w:val="single" w:sz="6" w:space="1" w:color="auto"/>
        </w:pBdr>
        <w:spacing w:after="0" w:line="240" w:lineRule="auto"/>
        <w:rPr>
          <w:rFonts w:ascii="Times New (W1)" w:eastAsia="Times New Roman" w:hAnsi="Times New (W1)" w:cs="Times New Roman"/>
          <w:sz w:val="16"/>
          <w:szCs w:val="16"/>
          <w:lang w:eastAsia="fr-FR"/>
        </w:rPr>
      </w:pPr>
    </w:p>
    <w:p w:rsidR="0079510A" w:rsidRPr="00C14D15" w:rsidRDefault="0079510A" w:rsidP="00757677">
      <w:pPr>
        <w:spacing w:after="0" w:line="240" w:lineRule="exact"/>
        <w:jc w:val="both"/>
        <w:rPr>
          <w:rFonts w:ascii="Times New Roman" w:eastAsia="Times New Roman" w:hAnsi="Times New Roman" w:cs="Times New Roman"/>
          <w:szCs w:val="24"/>
          <w:lang w:eastAsia="fr-FR"/>
        </w:rPr>
      </w:pPr>
      <w:r w:rsidRPr="00C14D15">
        <w:rPr>
          <w:rFonts w:ascii="Times New Roman" w:eastAsia="Times New Roman" w:hAnsi="Times New Roman" w:cs="Times New Roman"/>
          <w:szCs w:val="24"/>
          <w:lang w:eastAsia="fr-FR"/>
        </w:rPr>
        <w:t>La date du jury de délibération sera fixée par le recteur de l</w:t>
      </w:r>
      <w:r w:rsidR="00255E8D">
        <w:rPr>
          <w:rFonts w:ascii="Times New Roman" w:eastAsia="Times New Roman" w:hAnsi="Times New Roman" w:cs="Times New Roman"/>
          <w:szCs w:val="24"/>
          <w:lang w:eastAsia="fr-FR"/>
        </w:rPr>
        <w:t>’académie pilote du groupement ou de l’académie autonome</w:t>
      </w:r>
      <w:r w:rsidRPr="00C14D15">
        <w:rPr>
          <w:rFonts w:ascii="Times New Roman" w:eastAsia="Times New Roman" w:hAnsi="Times New Roman" w:cs="Times New Roman"/>
          <w:szCs w:val="24"/>
          <w:lang w:eastAsia="fr-FR"/>
        </w:rPr>
        <w:t>.</w:t>
      </w:r>
    </w:p>
    <w:p w:rsidR="0079510A" w:rsidRPr="00C14D15" w:rsidRDefault="0079510A" w:rsidP="0079510A">
      <w:pPr>
        <w:spacing w:after="0" w:line="240" w:lineRule="exact"/>
        <w:jc w:val="both"/>
        <w:outlineLvl w:val="0"/>
        <w:rPr>
          <w:rFonts w:ascii="Times New Roman" w:eastAsia="Times New Roman" w:hAnsi="Times New Roman" w:cs="Times New Roman"/>
          <w:szCs w:val="24"/>
          <w:lang w:eastAsia="fr-FR"/>
        </w:rPr>
      </w:pPr>
      <w:r w:rsidRPr="00C14D15">
        <w:rPr>
          <w:rFonts w:ascii="Times New Roman" w:eastAsia="Times New Roman" w:hAnsi="Times New Roman" w:cs="Times New Roman"/>
          <w:b/>
          <w:szCs w:val="24"/>
          <w:u w:val="single"/>
          <w:lang w:eastAsia="fr-FR"/>
        </w:rPr>
        <w:t>Liste du matériel autorisé</w:t>
      </w:r>
      <w:r w:rsidR="009E4E86" w:rsidRPr="00C14D15">
        <w:rPr>
          <w:rFonts w:ascii="Times New Roman" w:eastAsia="Times New Roman" w:hAnsi="Times New Roman" w:cs="Times New Roman"/>
          <w:b/>
          <w:szCs w:val="24"/>
          <w:lang w:eastAsia="fr-FR"/>
        </w:rPr>
        <w:t xml:space="preserve"> </w:t>
      </w:r>
      <w:r w:rsidRPr="00C14D15">
        <w:rPr>
          <w:rFonts w:ascii="Times New Roman" w:eastAsia="Times New Roman" w:hAnsi="Times New Roman" w:cs="Times New Roman"/>
          <w:szCs w:val="24"/>
          <w:lang w:eastAsia="fr-FR"/>
        </w:rPr>
        <w:t>:</w:t>
      </w:r>
    </w:p>
    <w:p w:rsidR="00EF24B3" w:rsidRDefault="00255E8D" w:rsidP="00BA3DFF">
      <w:pPr>
        <w:pStyle w:val="Paragraphedeliste"/>
        <w:numPr>
          <w:ilvl w:val="0"/>
          <w:numId w:val="17"/>
        </w:numPr>
        <w:spacing w:line="240" w:lineRule="exact"/>
        <w:ind w:left="567" w:hanging="283"/>
        <w:jc w:val="both"/>
        <w:outlineLvl w:val="0"/>
        <w:rPr>
          <w:sz w:val="22"/>
          <w:szCs w:val="22"/>
        </w:rPr>
      </w:pPr>
      <w:proofErr w:type="gramStart"/>
      <w:r w:rsidRPr="00255E8D">
        <w:rPr>
          <w:sz w:val="22"/>
          <w:szCs w:val="22"/>
        </w:rPr>
        <w:t>p</w:t>
      </w:r>
      <w:r w:rsidR="00EF24B3" w:rsidRPr="00255E8D">
        <w:rPr>
          <w:sz w:val="22"/>
          <w:szCs w:val="22"/>
        </w:rPr>
        <w:t>our</w:t>
      </w:r>
      <w:proofErr w:type="gramEnd"/>
      <w:r w:rsidR="00EF24B3" w:rsidRPr="00255E8D">
        <w:rPr>
          <w:sz w:val="22"/>
          <w:szCs w:val="22"/>
        </w:rPr>
        <w:t xml:space="preserve"> l</w:t>
      </w:r>
      <w:r w:rsidRPr="00255E8D">
        <w:rPr>
          <w:sz w:val="22"/>
          <w:szCs w:val="22"/>
        </w:rPr>
        <w:t xml:space="preserve">es </w:t>
      </w:r>
      <w:r w:rsidR="00EF24B3" w:rsidRPr="00255E8D">
        <w:rPr>
          <w:sz w:val="22"/>
          <w:szCs w:val="22"/>
        </w:rPr>
        <w:t>épreuve</w:t>
      </w:r>
      <w:r w:rsidRPr="00255E8D">
        <w:rPr>
          <w:sz w:val="22"/>
          <w:szCs w:val="22"/>
        </w:rPr>
        <w:t>s</w:t>
      </w:r>
      <w:r w:rsidR="00EF24B3" w:rsidRPr="00255E8D">
        <w:rPr>
          <w:sz w:val="22"/>
          <w:szCs w:val="22"/>
        </w:rPr>
        <w:t xml:space="preserve"> écrite</w:t>
      </w:r>
      <w:r w:rsidRPr="00255E8D">
        <w:rPr>
          <w:sz w:val="22"/>
          <w:szCs w:val="22"/>
        </w:rPr>
        <w:t>s</w:t>
      </w:r>
      <w:r w:rsidR="00EF24B3" w:rsidRPr="00255E8D">
        <w:rPr>
          <w:sz w:val="22"/>
          <w:szCs w:val="22"/>
        </w:rPr>
        <w:t xml:space="preserve"> </w:t>
      </w:r>
      <w:r w:rsidR="00EF24B3" w:rsidRPr="00255E8D">
        <w:rPr>
          <w:sz w:val="22"/>
          <w:szCs w:val="22"/>
          <w:u w:val="single"/>
        </w:rPr>
        <w:t>Gérer le personnel et participer à la GRH de la PME</w:t>
      </w:r>
      <w:r w:rsidRPr="00255E8D">
        <w:rPr>
          <w:sz w:val="22"/>
          <w:szCs w:val="22"/>
          <w:u w:val="single"/>
        </w:rPr>
        <w:t> </w:t>
      </w:r>
      <w:r w:rsidR="00EF24B3" w:rsidRPr="00255E8D">
        <w:rPr>
          <w:sz w:val="22"/>
          <w:szCs w:val="22"/>
          <w:u w:val="single"/>
        </w:rPr>
        <w:t>(U52)</w:t>
      </w:r>
      <w:r>
        <w:rPr>
          <w:sz w:val="22"/>
          <w:szCs w:val="22"/>
        </w:rPr>
        <w:t xml:space="preserve"> et </w:t>
      </w:r>
      <w:r w:rsidRPr="00255E8D">
        <w:rPr>
          <w:sz w:val="22"/>
          <w:szCs w:val="22"/>
          <w:u w:val="single"/>
        </w:rPr>
        <w:t>Soutenir le fonctionnement et le développement de la PME (U6)</w:t>
      </w:r>
      <w:r>
        <w:rPr>
          <w:sz w:val="22"/>
          <w:szCs w:val="22"/>
        </w:rPr>
        <w:t xml:space="preserve"> : </w:t>
      </w:r>
      <w:r w:rsidR="00EF24B3" w:rsidRPr="00255E8D">
        <w:rPr>
          <w:sz w:val="22"/>
          <w:szCs w:val="22"/>
        </w:rPr>
        <w:t xml:space="preserve">calculatrice autorisée </w:t>
      </w:r>
      <w:r w:rsidR="00737B6E" w:rsidRPr="00255E8D">
        <w:rPr>
          <w:sz w:val="22"/>
          <w:szCs w:val="22"/>
        </w:rPr>
        <w:t xml:space="preserve">ou non </w:t>
      </w:r>
      <w:r w:rsidR="00EF24B3" w:rsidRPr="00255E8D">
        <w:rPr>
          <w:sz w:val="22"/>
          <w:szCs w:val="22"/>
        </w:rPr>
        <w:t>selon mention portée sur le sujet</w:t>
      </w:r>
      <w:r w:rsidR="00DE60D6">
        <w:rPr>
          <w:sz w:val="22"/>
          <w:szCs w:val="22"/>
        </w:rPr>
        <w:t>.</w:t>
      </w:r>
    </w:p>
    <w:p w:rsidR="00DE60D6" w:rsidRPr="00255E8D" w:rsidRDefault="00DE60D6" w:rsidP="00BA3DFF">
      <w:pPr>
        <w:pStyle w:val="Paragraphedeliste"/>
        <w:numPr>
          <w:ilvl w:val="0"/>
          <w:numId w:val="17"/>
        </w:numPr>
        <w:spacing w:line="240" w:lineRule="exact"/>
        <w:ind w:left="567" w:hanging="283"/>
        <w:jc w:val="both"/>
        <w:outlineLvl w:val="0"/>
        <w:rPr>
          <w:sz w:val="22"/>
          <w:szCs w:val="22"/>
        </w:rPr>
      </w:pPr>
      <w:r>
        <w:rPr>
          <w:sz w:val="22"/>
          <w:szCs w:val="22"/>
        </w:rPr>
        <w:t xml:space="preserve">Pour l’épreuve écrite </w:t>
      </w:r>
      <w:r w:rsidRPr="002E6E3A">
        <w:rPr>
          <w:sz w:val="22"/>
          <w:szCs w:val="22"/>
          <w:u w:val="single"/>
        </w:rPr>
        <w:t>Compréhension de l’écrit et expression écrite (U21-A)</w:t>
      </w:r>
      <w:r>
        <w:rPr>
          <w:sz w:val="22"/>
          <w:szCs w:val="22"/>
        </w:rPr>
        <w:t> : dictionnaire unilingue autorisé</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431CBC" w:rsidRDefault="00431CBC">
      <w:pPr>
        <w:rPr>
          <w:rFonts w:ascii="Times New Roman" w:eastAsia="Times New Roman" w:hAnsi="Times New Roman" w:cs="Times New Roman"/>
          <w:b/>
          <w:szCs w:val="24"/>
          <w:u w:val="single"/>
          <w:lang w:eastAsia="fr-FR"/>
        </w:rPr>
      </w:pPr>
    </w:p>
    <w:p w:rsidR="00D615E5" w:rsidRDefault="00D615E5" w:rsidP="0079510A">
      <w:pPr>
        <w:spacing w:after="0" w:line="240" w:lineRule="auto"/>
        <w:rPr>
          <w:rFonts w:ascii="Times New Roman" w:eastAsia="Times New Roman" w:hAnsi="Times New Roman" w:cs="Times New Roman"/>
          <w:b/>
          <w:szCs w:val="24"/>
          <w:u w:val="single"/>
          <w:lang w:eastAsia="fr-FR"/>
        </w:rPr>
      </w:pPr>
    </w:p>
    <w:p w:rsidR="00D615E5" w:rsidRPr="0079510A" w:rsidRDefault="00D615E5" w:rsidP="0079510A">
      <w:pPr>
        <w:spacing w:after="0" w:line="240" w:lineRule="auto"/>
        <w:rPr>
          <w:rFonts w:ascii="Times New Roman" w:eastAsia="Times New Roman" w:hAnsi="Times New Roman" w:cs="Times New Roman"/>
          <w:b/>
          <w:szCs w:val="24"/>
          <w:u w:val="single"/>
          <w:lang w:eastAsia="fr-FR"/>
        </w:rPr>
      </w:pPr>
    </w:p>
    <w:p w:rsidR="0079510A" w:rsidRPr="00C80F5D" w:rsidRDefault="00D77DE5" w:rsidP="0079510A">
      <w:pPr>
        <w:spacing w:after="0" w:line="240" w:lineRule="exact"/>
        <w:outlineLvl w:val="0"/>
        <w:rPr>
          <w:rFonts w:ascii="Times New Roman" w:eastAsia="Times New Roman" w:hAnsi="Times New Roman" w:cs="Times New Roman"/>
          <w:b/>
          <w:szCs w:val="24"/>
          <w:lang w:eastAsia="fr-FR"/>
        </w:rPr>
      </w:pPr>
      <w:r w:rsidRPr="00B613A5">
        <w:rPr>
          <w:rFonts w:ascii="Times New Roman" w:eastAsia="Times New Roman" w:hAnsi="Times New Roman" w:cs="Times New Roman"/>
          <w:b/>
          <w:szCs w:val="24"/>
          <w:lang w:eastAsia="fr-FR"/>
        </w:rPr>
        <w:t>A</w:t>
      </w:r>
      <w:r>
        <w:rPr>
          <w:rFonts w:ascii="Times New Roman" w:eastAsia="Times New Roman" w:hAnsi="Times New Roman" w:cs="Times New Roman"/>
          <w:b/>
          <w:szCs w:val="24"/>
          <w:lang w:eastAsia="fr-FR"/>
        </w:rPr>
        <w:t>NNEXE</w:t>
      </w:r>
      <w:r w:rsidR="0079510A" w:rsidRPr="00B613A5">
        <w:rPr>
          <w:rFonts w:ascii="Times New Roman" w:eastAsia="Times New Roman" w:hAnsi="Times New Roman" w:cs="Times New Roman"/>
          <w:b/>
          <w:szCs w:val="24"/>
          <w:lang w:eastAsia="fr-FR"/>
        </w:rPr>
        <w:t xml:space="preserve"> II</w:t>
      </w:r>
    </w:p>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REGROUPEMENTS INTERACADÉMIQUES</w:t>
      </w:r>
    </w:p>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tbl>
      <w:tblPr>
        <w:tblW w:w="10206" w:type="dxa"/>
        <w:tblInd w:w="70" w:type="dxa"/>
        <w:tblLayout w:type="fixed"/>
        <w:tblCellMar>
          <w:left w:w="70" w:type="dxa"/>
          <w:right w:w="70" w:type="dxa"/>
        </w:tblCellMar>
        <w:tblLook w:val="0000" w:firstRow="0" w:lastRow="0" w:firstColumn="0" w:lastColumn="0" w:noHBand="0" w:noVBand="0"/>
      </w:tblPr>
      <w:tblGrid>
        <w:gridCol w:w="4891"/>
        <w:gridCol w:w="5315"/>
      </w:tblGrid>
      <w:tr w:rsidR="0079510A" w:rsidRPr="0079510A" w:rsidTr="0079510A">
        <w:trPr>
          <w:cantSplit/>
        </w:trPr>
        <w:tc>
          <w:tcPr>
            <w:tcW w:w="4891" w:type="dxa"/>
            <w:tcBorders>
              <w:top w:val="single" w:sz="12" w:space="0" w:color="auto"/>
              <w:left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PILOTES</w:t>
            </w:r>
          </w:p>
        </w:tc>
        <w:tc>
          <w:tcPr>
            <w:tcW w:w="5315" w:type="dxa"/>
            <w:tcBorders>
              <w:top w:val="single" w:sz="12" w:space="0" w:color="auto"/>
              <w:left w:val="single" w:sz="6"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RATTACHÉES</w:t>
            </w: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tc>
      </w:tr>
      <w:tr w:rsidR="0079510A" w:rsidRPr="0079510A" w:rsidTr="0079510A">
        <w:trPr>
          <w:cantSplit/>
        </w:trPr>
        <w:tc>
          <w:tcPr>
            <w:tcW w:w="4891" w:type="dxa"/>
            <w:tcBorders>
              <w:top w:val="single" w:sz="6" w:space="0" w:color="auto"/>
              <w:left w:val="single" w:sz="12" w:space="0" w:color="auto"/>
              <w:bottom w:val="single" w:sz="6"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CLERMONT-FERRAND</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6" w:space="0" w:color="auto"/>
              <w:right w:val="single" w:sz="12"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NOUVELLE CALÉDONIE</w:t>
            </w:r>
          </w:p>
        </w:tc>
      </w:tr>
      <w:tr w:rsidR="0079510A" w:rsidRPr="0079510A" w:rsidTr="0079510A">
        <w:trPr>
          <w:cantSplit/>
        </w:trPr>
        <w:tc>
          <w:tcPr>
            <w:tcW w:w="4891" w:type="dxa"/>
            <w:tcBorders>
              <w:top w:val="single" w:sz="6" w:space="0" w:color="auto"/>
              <w:left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AIX-MARSEILLE</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CORSE</w:t>
            </w:r>
          </w:p>
        </w:tc>
      </w:tr>
      <w:tr w:rsidR="0079510A" w:rsidRPr="0079510A" w:rsidTr="0079510A">
        <w:trPr>
          <w:cantSplit/>
        </w:trPr>
        <w:tc>
          <w:tcPr>
            <w:tcW w:w="4891" w:type="dxa"/>
            <w:tcBorders>
              <w:top w:val="single" w:sz="6" w:space="0" w:color="auto"/>
              <w:left w:val="single" w:sz="12" w:space="0" w:color="auto"/>
              <w:bottom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GUADELOUPE</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GUYANE</w:t>
            </w:r>
          </w:p>
        </w:tc>
      </w:tr>
      <w:tr w:rsidR="0079510A" w:rsidRPr="0079510A" w:rsidTr="0079510A">
        <w:trPr>
          <w:cantSplit/>
        </w:trPr>
        <w:tc>
          <w:tcPr>
            <w:tcW w:w="4891" w:type="dxa"/>
            <w:tcBorders>
              <w:top w:val="single" w:sz="6" w:space="0" w:color="auto"/>
              <w:left w:val="single" w:sz="12" w:space="0" w:color="auto"/>
              <w:bottom w:val="single" w:sz="12" w:space="0" w:color="auto"/>
              <w:right w:val="single" w:sz="6"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LA RÉUNION</w:t>
            </w:r>
          </w:p>
        </w:tc>
        <w:tc>
          <w:tcPr>
            <w:tcW w:w="5315" w:type="dxa"/>
            <w:tcBorders>
              <w:top w:val="single" w:sz="6" w:space="0" w:color="auto"/>
              <w:left w:val="single" w:sz="6" w:space="0" w:color="auto"/>
              <w:bottom w:val="single" w:sz="12" w:space="0" w:color="auto"/>
              <w:right w:val="single" w:sz="12" w:space="0" w:color="auto"/>
            </w:tcBorders>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MAYOTTE</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r>
    </w:tbl>
    <w:p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ACADÉMIES AUTONOMES</w:t>
      </w:r>
    </w:p>
    <w:p w:rsidR="0079510A" w:rsidRPr="0079510A" w:rsidRDefault="0079510A" w:rsidP="0079510A">
      <w:pPr>
        <w:spacing w:after="0" w:line="240" w:lineRule="exact"/>
        <w:rPr>
          <w:rFonts w:ascii="Times New Roman" w:eastAsia="Times New Roman" w:hAnsi="Times New Roman" w:cs="Times New Roman"/>
          <w:b/>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BC4794">
      <w:pPr>
        <w:spacing w:after="0" w:line="240" w:lineRule="exact"/>
        <w:jc w:val="center"/>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AMIENS, BESAN</w:t>
      </w:r>
      <w:r w:rsidRPr="0079510A">
        <w:rPr>
          <w:rFonts w:ascii="Times New Roman" w:eastAsia="Times New Roman" w:hAnsi="Times New Roman" w:cs="Times New Roman"/>
          <w:caps/>
          <w:szCs w:val="24"/>
          <w:lang w:eastAsia="fr-FR"/>
        </w:rPr>
        <w:t>ç</w:t>
      </w:r>
      <w:r w:rsidRPr="0079510A">
        <w:rPr>
          <w:rFonts w:ascii="Times New Roman" w:eastAsia="Times New Roman" w:hAnsi="Times New Roman" w:cs="Times New Roman"/>
          <w:szCs w:val="24"/>
          <w:lang w:eastAsia="fr-FR"/>
        </w:rPr>
        <w:t>ON, BORDEAUX, CAEN, DIJON, GRENOBLE, LILLE, LIMOGES, LYON, MARTINIQUE, MONTPELLIER, NANCY-METZ, NANTES, NICE, ORLÉANS-TOURS</w:t>
      </w:r>
      <w:r w:rsidRPr="00737B6E">
        <w:rPr>
          <w:rFonts w:ascii="Times New Roman" w:eastAsia="Times New Roman" w:hAnsi="Times New Roman" w:cs="Times New Roman"/>
          <w:szCs w:val="24"/>
          <w:lang w:eastAsia="fr-FR"/>
        </w:rPr>
        <w:t>, POITIERS</w:t>
      </w:r>
      <w:r w:rsidR="00BC4794" w:rsidRPr="00737B6E">
        <w:rPr>
          <w:rFonts w:ascii="Times New Roman" w:eastAsia="Times New Roman" w:hAnsi="Times New Roman" w:cs="Times New Roman"/>
          <w:szCs w:val="24"/>
          <w:lang w:eastAsia="fr-FR"/>
        </w:rPr>
        <w:t>, POLYNÉSIE FRANÇAISE</w:t>
      </w:r>
      <w:r w:rsidRPr="00737B6E">
        <w:rPr>
          <w:rFonts w:ascii="Times New Roman" w:eastAsia="Times New Roman" w:hAnsi="Times New Roman" w:cs="Times New Roman"/>
          <w:szCs w:val="24"/>
          <w:lang w:eastAsia="fr-FR"/>
        </w:rPr>
        <w:t>, REIMS, RENNES, SIEC, ROUEN, STRASBOURG, TOULOUSE.</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ÉCHANGES DE PROFESSEURS</w:t>
      </w: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rsidR="0079510A" w:rsidRPr="0079510A" w:rsidRDefault="0079510A" w:rsidP="00B613A5">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 xml:space="preserve">Pour constituer les jurys, les académies autonomes qui n’ont qu’une </w:t>
      </w:r>
      <w:r w:rsidR="00BF39F9">
        <w:rPr>
          <w:rFonts w:ascii="Times New Roman" w:eastAsia="Times New Roman" w:hAnsi="Times New Roman" w:cs="Times New Roman"/>
          <w:szCs w:val="24"/>
          <w:lang w:eastAsia="fr-FR"/>
        </w:rPr>
        <w:t xml:space="preserve">seule formation dans un </w:t>
      </w:r>
      <w:r w:rsidR="00351816">
        <w:rPr>
          <w:rFonts w:ascii="Times New Roman" w:eastAsia="Times New Roman" w:hAnsi="Times New Roman" w:cs="Times New Roman"/>
          <w:szCs w:val="24"/>
          <w:lang w:eastAsia="fr-FR"/>
        </w:rPr>
        <w:t>établissement public</w:t>
      </w:r>
      <w:r w:rsidRPr="0079510A">
        <w:rPr>
          <w:rFonts w:ascii="Times New Roman" w:eastAsia="Times New Roman" w:hAnsi="Times New Roman" w:cs="Times New Roman"/>
          <w:szCs w:val="24"/>
          <w:lang w:eastAsia="fr-FR"/>
        </w:rPr>
        <w:t xml:space="preserve"> doivent faire un échange de professeurs avec une académie limitrophe.</w:t>
      </w: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br w:type="page"/>
      </w:r>
      <w:bookmarkStart w:id="0" w:name="_GoBack"/>
      <w:bookmarkEnd w:id="0"/>
    </w:p>
    <w:p w:rsidR="00D77DE5" w:rsidRDefault="00D77DE5" w:rsidP="0079510A">
      <w:pPr>
        <w:spacing w:after="0" w:line="240" w:lineRule="exact"/>
        <w:ind w:right="-5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lastRenderedPageBreak/>
        <w:t>ANNEXE</w:t>
      </w:r>
      <w:r w:rsidR="0079510A" w:rsidRPr="0079510A">
        <w:rPr>
          <w:rFonts w:ascii="Times New Roman" w:eastAsia="Times New Roman" w:hAnsi="Times New Roman" w:cs="Times New Roman"/>
          <w:b/>
          <w:szCs w:val="24"/>
          <w:lang w:eastAsia="fr-FR"/>
        </w:rPr>
        <w:t xml:space="preserve"> III-1</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rsidR="0079510A" w:rsidRPr="0079510A" w:rsidRDefault="0079510A" w:rsidP="00D77DE5">
      <w:pPr>
        <w:spacing w:after="0" w:line="240" w:lineRule="exact"/>
        <w:ind w:right="-55"/>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LIVRET SCOLAIRE – RECTO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197"/>
        <w:gridCol w:w="242"/>
        <w:gridCol w:w="886"/>
        <w:gridCol w:w="101"/>
        <w:gridCol w:w="616"/>
        <w:gridCol w:w="257"/>
        <w:gridCol w:w="100"/>
        <w:gridCol w:w="884"/>
        <w:gridCol w:w="1383"/>
        <w:gridCol w:w="3254"/>
      </w:tblGrid>
      <w:tr w:rsidR="0079510A" w:rsidRPr="0079510A" w:rsidTr="00996037">
        <w:trPr>
          <w:cantSplit/>
          <w:trHeight w:val="471"/>
        </w:trPr>
        <w:tc>
          <w:tcPr>
            <w:tcW w:w="1551" w:type="dxa"/>
            <w:vMerge w:val="restart"/>
            <w:vAlign w:val="center"/>
          </w:tcPr>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w:t>
            </w:r>
          </w:p>
          <w:p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rsidR="0079510A" w:rsidRPr="0079510A" w:rsidRDefault="0079510A" w:rsidP="007E3923">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GESTION</w:t>
            </w:r>
            <w:r w:rsidR="007E3923">
              <w:rPr>
                <w:rFonts w:ascii="Times New Roman" w:eastAsia="Times New Roman" w:hAnsi="Times New Roman" w:cs="Times New Roman"/>
                <w:b/>
                <w:sz w:val="24"/>
                <w:szCs w:val="24"/>
                <w:lang w:eastAsia="fr-FR"/>
              </w:rPr>
              <w:t xml:space="preserve"> DE LA</w:t>
            </w:r>
            <w:r w:rsidRPr="0079510A">
              <w:rPr>
                <w:rFonts w:ascii="Times New Roman" w:eastAsia="Times New Roman" w:hAnsi="Times New Roman" w:cs="Times New Roman"/>
                <w:b/>
                <w:sz w:val="24"/>
                <w:szCs w:val="24"/>
                <w:lang w:eastAsia="fr-FR"/>
              </w:rPr>
              <w:t xml:space="preserve"> PME</w:t>
            </w:r>
          </w:p>
        </w:tc>
        <w:tc>
          <w:tcPr>
            <w:tcW w:w="1202" w:type="dxa"/>
            <w:vMerge w:val="restart"/>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Année de l’examen</w:t>
            </w:r>
          </w:p>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rsidR="0079510A" w:rsidRPr="0079510A" w:rsidRDefault="007E3923" w:rsidP="00E6738E">
            <w:pPr>
              <w:spacing w:after="0" w:line="240" w:lineRule="exact"/>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2020</w:t>
            </w:r>
          </w:p>
        </w:tc>
        <w:tc>
          <w:tcPr>
            <w:tcW w:w="4585" w:type="dxa"/>
            <w:gridSpan w:val="8"/>
            <w:tcBorders>
              <w:righ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Nom (lettres capitales) :</w:t>
            </w:r>
          </w:p>
        </w:tc>
        <w:tc>
          <w:tcPr>
            <w:tcW w:w="3345" w:type="dxa"/>
            <w:vMerge w:val="restart"/>
            <w:tcBorders>
              <w:left w:val="sing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Établissement :</w:t>
            </w: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(cachet)</w:t>
            </w:r>
          </w:p>
        </w:tc>
      </w:tr>
      <w:tr w:rsidR="00737B6E" w:rsidRPr="0079510A" w:rsidTr="00996037">
        <w:trPr>
          <w:cantSplit/>
          <w:trHeight w:val="434"/>
        </w:trPr>
        <w:tc>
          <w:tcPr>
            <w:tcW w:w="1551" w:type="dxa"/>
            <w:vMerge/>
          </w:tcPr>
          <w:p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1202" w:type="dxa"/>
            <w:vMerge/>
          </w:tcPr>
          <w:p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4585" w:type="dxa"/>
            <w:gridSpan w:val="8"/>
            <w:tcBorders>
              <w:right w:val="single" w:sz="4" w:space="0" w:color="auto"/>
            </w:tcBorders>
          </w:tcPr>
          <w:p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Prénom :</w:t>
            </w:r>
          </w:p>
        </w:tc>
        <w:tc>
          <w:tcPr>
            <w:tcW w:w="3345" w:type="dxa"/>
            <w:vMerge/>
            <w:tcBorders>
              <w:left w:val="single" w:sz="4" w:space="0" w:color="auto"/>
            </w:tcBorders>
          </w:tcPr>
          <w:p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p>
        </w:tc>
      </w:tr>
      <w:tr w:rsidR="0079510A" w:rsidRPr="0079510A" w:rsidTr="00996037">
        <w:trPr>
          <w:cantSplit/>
          <w:trHeight w:val="598"/>
        </w:trPr>
        <w:tc>
          <w:tcPr>
            <w:tcW w:w="1551" w:type="dxa"/>
            <w:vMerge/>
            <w:tcBorders>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202" w:type="dxa"/>
            <w:vMerge/>
            <w:tcBorders>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864" w:type="dxa"/>
            <w:gridSpan w:val="4"/>
            <w:tcBorders>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de naissance :</w:t>
            </w:r>
          </w:p>
        </w:tc>
        <w:tc>
          <w:tcPr>
            <w:tcW w:w="2721" w:type="dxa"/>
            <w:gridSpan w:val="4"/>
            <w:tcBorders>
              <w:bottom w:val="double" w:sz="4" w:space="0" w:color="auto"/>
              <w:right w:val="single" w:sz="4" w:space="0" w:color="auto"/>
            </w:tcBorders>
          </w:tcPr>
          <w:p w:rsidR="0079510A" w:rsidRPr="0079510A" w:rsidRDefault="00737B6E" w:rsidP="0079510A">
            <w:pPr>
              <w:spacing w:after="0" w:line="240" w:lineRule="exact"/>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Langue vivante</w:t>
            </w:r>
          </w:p>
        </w:tc>
        <w:tc>
          <w:tcPr>
            <w:tcW w:w="3345" w:type="dxa"/>
            <w:vMerge/>
            <w:tcBorders>
              <w:left w:val="single" w:sz="4" w:space="0" w:color="auto"/>
              <w:bottom w:val="double" w:sz="4" w:space="0" w:color="auto"/>
            </w:tcBorders>
          </w:tcPr>
          <w:p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p>
        </w:tc>
      </w:tr>
      <w:tr w:rsidR="0079510A" w:rsidRPr="0079510A" w:rsidTr="007E3923">
        <w:trPr>
          <w:cantSplit/>
        </w:trPr>
        <w:tc>
          <w:tcPr>
            <w:tcW w:w="3006" w:type="dxa"/>
            <w:gridSpan w:val="3"/>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1</w:t>
            </w:r>
            <w:r w:rsidRPr="0079510A">
              <w:rPr>
                <w:rFonts w:ascii="Times New Roman" w:eastAsia="Times New Roman" w:hAnsi="Times New Roman" w:cs="Times New Roman"/>
                <w:szCs w:val="24"/>
                <w:vertAlign w:val="superscript"/>
                <w:lang w:eastAsia="fr-FR"/>
              </w:rPr>
              <w:t>ère</w:t>
            </w:r>
            <w:r w:rsidRPr="0079510A">
              <w:rPr>
                <w:rFonts w:ascii="Times New Roman" w:eastAsia="Times New Roman" w:hAnsi="Times New Roman" w:cs="Times New Roman"/>
                <w:szCs w:val="24"/>
                <w:lang w:eastAsia="fr-FR"/>
              </w:rPr>
              <w:t xml:space="preserve"> année (1)</w:t>
            </w:r>
          </w:p>
        </w:tc>
        <w:tc>
          <w:tcPr>
            <w:tcW w:w="4808" w:type="dxa"/>
            <w:gridSpan w:val="2"/>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rsidTr="007E3923">
        <w:trPr>
          <w:cantSplit/>
        </w:trPr>
        <w:tc>
          <w:tcPr>
            <w:tcW w:w="3006" w:type="dxa"/>
            <w:gridSpan w:val="3"/>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991" w:type="dxa"/>
            <w:gridSpan w:val="2"/>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86" w:type="dxa"/>
            <w:gridSpan w:val="3"/>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892" w:type="dxa"/>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rsidTr="007E3923">
        <w:trPr>
          <w:trHeight w:val="426"/>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991"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6"/>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991"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6"/>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991"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076A50" w:rsidRPr="0079510A" w:rsidTr="007E3923">
        <w:trPr>
          <w:trHeight w:val="426"/>
        </w:trPr>
        <w:tc>
          <w:tcPr>
            <w:tcW w:w="3006" w:type="dxa"/>
            <w:gridSpan w:val="3"/>
            <w:vAlign w:val="center"/>
          </w:tcPr>
          <w:p w:rsidR="00076A50" w:rsidRDefault="00076A50"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 xml:space="preserve">Culture </w:t>
            </w:r>
            <w:r w:rsidR="005B07C4">
              <w:rPr>
                <w:rFonts w:ascii="Times New Roman" w:eastAsia="Times New Roman" w:hAnsi="Times New Roman" w:cs="Times New Roman"/>
                <w:sz w:val="16"/>
                <w:szCs w:val="24"/>
                <w:lang w:eastAsia="fr-FR"/>
              </w:rPr>
              <w:t>économique</w:t>
            </w:r>
            <w:r>
              <w:rPr>
                <w:rFonts w:ascii="Times New Roman" w:eastAsia="Times New Roman" w:hAnsi="Times New Roman" w:cs="Times New Roman"/>
                <w:sz w:val="16"/>
                <w:szCs w:val="24"/>
                <w:lang w:eastAsia="fr-FR"/>
              </w:rPr>
              <w:t xml:space="preserve"> juridique et managériale appliquée</w:t>
            </w:r>
          </w:p>
        </w:tc>
        <w:tc>
          <w:tcPr>
            <w:tcW w:w="991" w:type="dxa"/>
            <w:gridSpan w:val="2"/>
            <w:vAlign w:val="center"/>
          </w:tcPr>
          <w:p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6"/>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0079510A"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0079510A"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991"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6"/>
        </w:trPr>
        <w:tc>
          <w:tcPr>
            <w:tcW w:w="3006" w:type="dxa"/>
            <w:gridSpan w:val="3"/>
            <w:vAlign w:val="center"/>
          </w:tcPr>
          <w:p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p>
        </w:tc>
        <w:tc>
          <w:tcPr>
            <w:tcW w:w="991"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6"/>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991"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cantSplit/>
          <w:trHeight w:val="426"/>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sidR="007E3923">
              <w:rPr>
                <w:rFonts w:ascii="Times New Roman" w:eastAsia="Times New Roman" w:hAnsi="Times New Roman" w:cs="Times New Roman"/>
                <w:sz w:val="16"/>
                <w:szCs w:val="24"/>
                <w:lang w:eastAsia="fr-FR"/>
              </w:rPr>
              <w:t>de professionnalisation</w:t>
            </w:r>
          </w:p>
        </w:tc>
        <w:tc>
          <w:tcPr>
            <w:tcW w:w="2869" w:type="dxa"/>
            <w:gridSpan w:val="6"/>
            <w:vAlign w:val="center"/>
          </w:tcPr>
          <w:p w:rsidR="0079510A" w:rsidRPr="0079510A" w:rsidRDefault="0079510A" w:rsidP="0079510A">
            <w:pPr>
              <w:spacing w:after="0" w:line="240" w:lineRule="exact"/>
              <w:rPr>
                <w:rFonts w:ascii="Times New Roman" w:eastAsia="Times New Roman" w:hAnsi="Times New Roman" w:cs="Times New Roman"/>
                <w:sz w:val="14"/>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rsidTr="007E3923">
        <w:trPr>
          <w:trHeight w:val="426"/>
        </w:trPr>
        <w:tc>
          <w:tcPr>
            <w:tcW w:w="3006" w:type="dxa"/>
            <w:gridSpan w:val="3"/>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991" w:type="dxa"/>
            <w:gridSpan w:val="2"/>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tcBorders>
              <w:bottom w:val="doub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cantSplit/>
        </w:trPr>
        <w:tc>
          <w:tcPr>
            <w:tcW w:w="3006" w:type="dxa"/>
            <w:gridSpan w:val="3"/>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2</w:t>
            </w:r>
            <w:r w:rsidRPr="0079510A">
              <w:rPr>
                <w:rFonts w:ascii="Times New Roman" w:eastAsia="Times New Roman" w:hAnsi="Times New Roman" w:cs="Times New Roman"/>
                <w:szCs w:val="24"/>
                <w:vertAlign w:val="superscript"/>
                <w:lang w:eastAsia="fr-FR"/>
              </w:rPr>
              <w:t>ème</w:t>
            </w:r>
            <w:r w:rsidRPr="0079510A">
              <w:rPr>
                <w:rFonts w:ascii="Times New Roman" w:eastAsia="Times New Roman" w:hAnsi="Times New Roman" w:cs="Times New Roman"/>
                <w:szCs w:val="24"/>
                <w:lang w:eastAsia="fr-FR"/>
              </w:rPr>
              <w:t xml:space="preserve"> année (2)</w:t>
            </w:r>
          </w:p>
        </w:tc>
        <w:tc>
          <w:tcPr>
            <w:tcW w:w="4808" w:type="dxa"/>
            <w:gridSpan w:val="2"/>
            <w:vMerge w:val="restart"/>
            <w:tcBorders>
              <w:top w:val="doub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rsidTr="007E3923">
        <w:trPr>
          <w:cantSplit/>
        </w:trPr>
        <w:tc>
          <w:tcPr>
            <w:tcW w:w="3006" w:type="dxa"/>
            <w:gridSpan w:val="3"/>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90" w:type="dxa"/>
            <w:gridSpan w:val="3"/>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93" w:type="dxa"/>
            <w:gridSpan w:val="2"/>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rsidTr="007E3923">
        <w:trPr>
          <w:trHeight w:val="425"/>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5B07C4" w:rsidRPr="0079510A" w:rsidTr="007E3923">
        <w:trPr>
          <w:trHeight w:val="425"/>
        </w:trPr>
        <w:tc>
          <w:tcPr>
            <w:tcW w:w="3006" w:type="dxa"/>
            <w:gridSpan w:val="3"/>
            <w:vAlign w:val="center"/>
          </w:tcPr>
          <w:p w:rsidR="005B07C4" w:rsidRDefault="005B07C4"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886" w:type="dxa"/>
            <w:vAlign w:val="center"/>
          </w:tcPr>
          <w:p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Participer à la gestion des risques de la PME</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 personnel et participer à la GRH de la PME</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r w:rsidDel="00865BF2">
              <w:rPr>
                <w:rFonts w:ascii="Times New Roman" w:eastAsia="Times New Roman" w:hAnsi="Times New Roman" w:cs="Times New Roman"/>
                <w:sz w:val="16"/>
                <w:szCs w:val="24"/>
                <w:lang w:eastAsia="fr-FR"/>
              </w:rPr>
              <w:t xml:space="preserve"> </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trHeight w:val="425"/>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rsidTr="007E3923">
        <w:trPr>
          <w:cantSplit/>
          <w:trHeight w:val="425"/>
        </w:trPr>
        <w:tc>
          <w:tcPr>
            <w:tcW w:w="3006" w:type="dxa"/>
            <w:gridSpan w:val="3"/>
            <w:vAlign w:val="center"/>
          </w:tcPr>
          <w:p w:rsidR="0079510A" w:rsidRPr="0079510A" w:rsidRDefault="007E3923"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Pr>
                <w:rFonts w:ascii="Times New Roman" w:eastAsia="Times New Roman" w:hAnsi="Times New Roman" w:cs="Times New Roman"/>
                <w:sz w:val="16"/>
                <w:szCs w:val="24"/>
                <w:lang w:eastAsia="fr-FR"/>
              </w:rPr>
              <w:t>de professionnalisation</w:t>
            </w:r>
          </w:p>
        </w:tc>
        <w:tc>
          <w:tcPr>
            <w:tcW w:w="2869" w:type="dxa"/>
            <w:gridSpan w:val="6"/>
            <w:vAlign w:val="center"/>
          </w:tcPr>
          <w:p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rsidTr="007E3923">
        <w:trPr>
          <w:trHeight w:val="425"/>
        </w:trPr>
        <w:tc>
          <w:tcPr>
            <w:tcW w:w="3006"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bl>
    <w:p w:rsidR="0079510A" w:rsidRPr="0079510A" w:rsidRDefault="0079510A" w:rsidP="0079510A">
      <w:pPr>
        <w:pBdr>
          <w:bottom w:val="single" w:sz="4" w:space="1" w:color="auto"/>
        </w:pBd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(1) Année antérieure à celle de l’examen</w:t>
      </w:r>
      <w:r w:rsidRPr="0079510A">
        <w:rPr>
          <w:rFonts w:ascii="Times New Roman" w:eastAsia="Times New Roman" w:hAnsi="Times New Roman" w:cs="Times New Roman"/>
          <w:sz w:val="16"/>
          <w:szCs w:val="24"/>
          <w:lang w:eastAsia="fr-FR"/>
        </w:rPr>
        <w:tab/>
      </w:r>
      <w:r w:rsidRPr="0079510A">
        <w:rPr>
          <w:rFonts w:ascii="Times New Roman" w:eastAsia="Times New Roman" w:hAnsi="Times New Roman" w:cs="Times New Roman"/>
          <w:sz w:val="16"/>
          <w:szCs w:val="24"/>
          <w:lang w:eastAsia="fr-FR"/>
        </w:rPr>
        <w:tab/>
        <w:t xml:space="preserve">(2) Année de l’examen             </w:t>
      </w:r>
      <w:proofErr w:type="gramStart"/>
      <w:r w:rsidRPr="0079510A">
        <w:rPr>
          <w:rFonts w:ascii="Times New Roman" w:eastAsia="Times New Roman" w:hAnsi="Times New Roman" w:cs="Times New Roman"/>
          <w:sz w:val="16"/>
          <w:szCs w:val="24"/>
          <w:lang w:eastAsia="fr-FR"/>
        </w:rPr>
        <w:t xml:space="preserve">   (</w:t>
      </w:r>
      <w:proofErr w:type="gramEnd"/>
      <w:r w:rsidRPr="0079510A">
        <w:rPr>
          <w:rFonts w:ascii="Times New Roman" w:eastAsia="Times New Roman" w:hAnsi="Times New Roman" w:cs="Times New Roman"/>
          <w:sz w:val="16"/>
          <w:szCs w:val="24"/>
          <w:lang w:eastAsia="fr-FR"/>
        </w:rPr>
        <w:t>3) Très favorable (TF)  ou favorable (F)  ou doit faire ses preuves (DFSP)</w:t>
      </w:r>
    </w:p>
    <w:p w:rsidR="0079510A" w:rsidRPr="0079510A" w:rsidRDefault="0079510A" w:rsidP="0079510A">
      <w:pPr>
        <w:spacing w:after="0" w:line="240" w:lineRule="auto"/>
        <w:rPr>
          <w:rFonts w:ascii="Times New Roman" w:eastAsia="Times New Roman" w:hAnsi="Times New Roman" w:cs="Times New Roman"/>
          <w:sz w:val="6"/>
          <w:szCs w:val="6"/>
          <w:lang w:eastAsia="fr-FR"/>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8"/>
        <w:gridCol w:w="476"/>
        <w:gridCol w:w="686"/>
        <w:gridCol w:w="644"/>
        <w:gridCol w:w="704"/>
        <w:gridCol w:w="709"/>
        <w:gridCol w:w="714"/>
        <w:gridCol w:w="840"/>
        <w:gridCol w:w="672"/>
        <w:gridCol w:w="672"/>
        <w:gridCol w:w="2190"/>
      </w:tblGrid>
      <w:tr w:rsidR="0079510A" w:rsidRPr="0079510A" w:rsidTr="0079510A">
        <w:trPr>
          <w:cantSplit/>
          <w:trHeight w:val="246"/>
        </w:trPr>
        <w:tc>
          <w:tcPr>
            <w:tcW w:w="2418" w:type="dxa"/>
            <w:vMerge w:val="restart"/>
            <w:tcBorders>
              <w:top w:val="nil"/>
              <w:left w:val="nil"/>
              <w:right w:val="single" w:sz="4" w:space="0" w:color="auto"/>
            </w:tcBorders>
          </w:tcPr>
          <w:p w:rsidR="0079510A" w:rsidRPr="0079510A" w:rsidRDefault="0079510A" w:rsidP="0079510A">
            <w:pPr>
              <w:spacing w:after="0" w:line="240" w:lineRule="auto"/>
              <w:rPr>
                <w:rFonts w:ascii="Times New Roman" w:eastAsia="Times New Roman" w:hAnsi="Times New Roman" w:cs="Times New Roman"/>
                <w:smallCaps/>
                <w:sz w:val="16"/>
                <w:szCs w:val="24"/>
                <w:lang w:eastAsia="fr-FR"/>
              </w:rPr>
            </w:pPr>
            <w:r w:rsidRPr="0079510A">
              <w:rPr>
                <w:rFonts w:ascii="Times New Roman" w:eastAsia="Times New Roman" w:hAnsi="Times New Roman" w:cs="Times New Roman"/>
                <w:smallCaps/>
                <w:sz w:val="16"/>
                <w:szCs w:val="24"/>
                <w:lang w:eastAsia="fr-FR"/>
              </w:rPr>
              <w:t>avis du conseil de classe et observations éventuelles  (3)</w:t>
            </w:r>
          </w:p>
        </w:tc>
        <w:tc>
          <w:tcPr>
            <w:tcW w:w="6117" w:type="dxa"/>
            <w:gridSpan w:val="9"/>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b/>
                <w:sz w:val="18"/>
                <w:szCs w:val="16"/>
                <w:lang w:eastAsia="fr-FR"/>
              </w:rPr>
            </w:pPr>
            <w:r w:rsidRPr="0079510A">
              <w:rPr>
                <w:rFonts w:ascii="Times New Roman" w:eastAsia="Times New Roman" w:hAnsi="Times New Roman" w:cs="Times New Roman"/>
                <w:b/>
                <w:sz w:val="18"/>
                <w:szCs w:val="16"/>
                <w:lang w:eastAsia="fr-FR"/>
              </w:rPr>
              <w:t>Cotation de la classe</w:t>
            </w:r>
          </w:p>
        </w:tc>
        <w:tc>
          <w:tcPr>
            <w:tcW w:w="2190" w:type="dxa"/>
            <w:vMerge w:val="restart"/>
            <w:tcBorders>
              <w:top w:val="nil"/>
              <w:left w:val="single" w:sz="4" w:space="0" w:color="auto"/>
              <w:right w:val="nil"/>
            </w:tcBorders>
          </w:tcPr>
          <w:p w:rsidR="0079510A" w:rsidRPr="0079510A" w:rsidRDefault="0079510A" w:rsidP="0079510A">
            <w:pPr>
              <w:spacing w:after="0" w:line="240" w:lineRule="auto"/>
              <w:jc w:val="center"/>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signature  du candidat et remarques éventuelles</w:t>
            </w:r>
          </w:p>
        </w:tc>
      </w:tr>
      <w:tr w:rsidR="0079510A" w:rsidRPr="0079510A" w:rsidTr="0079510A">
        <w:trPr>
          <w:cantSplit/>
          <w:trHeight w:val="256"/>
        </w:trPr>
        <w:tc>
          <w:tcPr>
            <w:tcW w:w="2418" w:type="dxa"/>
            <w:vMerge/>
            <w:tcBorders>
              <w:left w:val="nil"/>
              <w:right w:val="single" w:sz="4" w:space="0" w:color="auto"/>
            </w:tcBorders>
          </w:tcPr>
          <w:p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val="restart"/>
            <w:tcBorders>
              <w:top w:val="single" w:sz="4" w:space="0" w:color="auto"/>
              <w:left w:val="single" w:sz="4" w:space="0" w:color="auto"/>
              <w:right w:val="single" w:sz="4" w:space="0" w:color="auto"/>
            </w:tcBorders>
            <w:textDirection w:val="btLr"/>
            <w:vAlign w:val="center"/>
          </w:tcPr>
          <w:p w:rsidR="0079510A" w:rsidRPr="0079510A" w:rsidRDefault="0079510A" w:rsidP="0079510A">
            <w:pPr>
              <w:spacing w:after="0" w:line="240" w:lineRule="exact"/>
              <w:ind w:left="113" w:right="113"/>
              <w:jc w:val="center"/>
              <w:rPr>
                <w:rFonts w:ascii="Times New Roman" w:eastAsia="Times New Roman" w:hAnsi="Times New Roman" w:cs="Times New Roman"/>
                <w:sz w:val="24"/>
                <w:szCs w:val="16"/>
                <w:lang w:eastAsia="fr-FR"/>
              </w:rPr>
            </w:pPr>
            <w:r w:rsidRPr="0079510A">
              <w:rPr>
                <w:rFonts w:ascii="Times New Roman" w:eastAsia="Times New Roman" w:hAnsi="Times New Roman" w:cs="Times New Roman"/>
                <w:sz w:val="20"/>
                <w:szCs w:val="20"/>
                <w:lang w:eastAsia="fr-FR"/>
              </w:rPr>
              <w:t>Répartition en %</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4"/>
                <w:szCs w:val="16"/>
                <w:lang w:eastAsia="fr-FR"/>
              </w:rPr>
              <w:t>Avis</w:t>
            </w:r>
          </w:p>
        </w:tc>
        <w:tc>
          <w:tcPr>
            <w:tcW w:w="709" w:type="dxa"/>
            <w:vMerge w:val="restart"/>
            <w:tcBorders>
              <w:top w:val="single" w:sz="4" w:space="0" w:color="auto"/>
              <w:left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Effectif total de la classe</w:t>
            </w:r>
          </w:p>
        </w:tc>
        <w:tc>
          <w:tcPr>
            <w:tcW w:w="714"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p>
          <w:p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r w:rsidRPr="0079510A">
              <w:rPr>
                <w:rFonts w:ascii="Times New Roman" w:eastAsia="Times New Roman" w:hAnsi="Times New Roman" w:cs="Times New Roman"/>
                <w:sz w:val="18"/>
                <w:szCs w:val="16"/>
                <w:lang w:eastAsia="fr-FR"/>
              </w:rPr>
              <w:t>Année</w:t>
            </w:r>
          </w:p>
        </w:tc>
        <w:tc>
          <w:tcPr>
            <w:tcW w:w="2184" w:type="dxa"/>
            <w:gridSpan w:val="3"/>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Résultats des 3 dernières années</w:t>
            </w:r>
          </w:p>
        </w:tc>
        <w:tc>
          <w:tcPr>
            <w:tcW w:w="2190" w:type="dxa"/>
            <w:vMerge/>
            <w:tcBorders>
              <w:left w:val="single" w:sz="4" w:space="0" w:color="auto"/>
              <w:right w:val="nil"/>
            </w:tcBorders>
          </w:tcPr>
          <w:p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rsidTr="0079510A">
        <w:trPr>
          <w:cantSplit/>
          <w:trHeight w:val="337"/>
        </w:trPr>
        <w:tc>
          <w:tcPr>
            <w:tcW w:w="2418" w:type="dxa"/>
            <w:vMerge/>
            <w:tcBorders>
              <w:left w:val="nil"/>
              <w:right w:val="single" w:sz="4" w:space="0" w:color="auto"/>
            </w:tcBorders>
          </w:tcPr>
          <w:p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TF</w:t>
            </w:r>
          </w:p>
        </w:tc>
        <w:tc>
          <w:tcPr>
            <w:tcW w:w="644"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F</w:t>
            </w:r>
          </w:p>
        </w:tc>
        <w:tc>
          <w:tcPr>
            <w:tcW w:w="704"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DFSP</w:t>
            </w:r>
          </w:p>
        </w:tc>
        <w:tc>
          <w:tcPr>
            <w:tcW w:w="709"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jc w:val="center"/>
              <w:rPr>
                <w:rFonts w:ascii="Times New Roman" w:eastAsia="Times New Roman" w:hAnsi="Times New Roman" w:cs="Times New Roman"/>
                <w:sz w:val="12"/>
                <w:szCs w:val="16"/>
                <w:lang w:eastAsia="fr-FR"/>
              </w:rPr>
            </w:pPr>
          </w:p>
        </w:tc>
        <w:tc>
          <w:tcPr>
            <w:tcW w:w="714" w:type="dxa"/>
            <w:vMerge/>
            <w:tcBorders>
              <w:left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p>
        </w:tc>
        <w:tc>
          <w:tcPr>
            <w:tcW w:w="840"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Présentés</w:t>
            </w:r>
          </w:p>
        </w:tc>
        <w:tc>
          <w:tcPr>
            <w:tcW w:w="672"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Reçus</w:t>
            </w:r>
          </w:p>
        </w:tc>
        <w:tc>
          <w:tcPr>
            <w:tcW w:w="672" w:type="dxa"/>
            <w:tcBorders>
              <w:top w:val="single" w:sz="4" w:space="0" w:color="auto"/>
              <w:left w:val="single" w:sz="4" w:space="0" w:color="auto"/>
              <w:bottom w:val="single" w:sz="4" w:space="0" w:color="auto"/>
              <w:right w:val="single" w:sz="4" w:space="0" w:color="auto"/>
            </w:tcBorders>
            <w:vAlign w:val="center"/>
          </w:tcPr>
          <w:p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w:t>
            </w:r>
          </w:p>
        </w:tc>
        <w:tc>
          <w:tcPr>
            <w:tcW w:w="2190" w:type="dxa"/>
            <w:vMerge/>
            <w:tcBorders>
              <w:left w:val="single" w:sz="4" w:space="0" w:color="auto"/>
              <w:right w:val="nil"/>
            </w:tcBorders>
          </w:tcPr>
          <w:p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rsidTr="0079510A">
        <w:trPr>
          <w:cantSplit/>
          <w:trHeight w:val="261"/>
        </w:trPr>
        <w:tc>
          <w:tcPr>
            <w:tcW w:w="2418" w:type="dxa"/>
            <w:vMerge/>
            <w:tcBorders>
              <w:left w:val="nil"/>
              <w:right w:val="sing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p w:rsidR="0079510A" w:rsidRPr="0079510A" w:rsidRDefault="0079510A" w:rsidP="0079510A">
            <w:pPr>
              <w:spacing w:after="0" w:line="240" w:lineRule="exact"/>
              <w:rPr>
                <w:rFonts w:ascii="Times New Roman" w:eastAsia="Times New Roman" w:hAnsi="Times New Roman" w:cs="Times New Roman"/>
                <w:sz w:val="14"/>
                <w:szCs w:val="16"/>
                <w:lang w:eastAsia="fr-FR"/>
              </w:rPr>
            </w:pPr>
          </w:p>
          <w:p w:rsidR="0079510A" w:rsidRPr="0079510A" w:rsidRDefault="0079510A" w:rsidP="0079510A">
            <w:pPr>
              <w:spacing w:after="0" w:line="240" w:lineRule="exact"/>
              <w:rPr>
                <w:rFonts w:ascii="Times New Roman" w:eastAsia="Times New Roman" w:hAnsi="Times New Roman" w:cs="Times New Roman"/>
                <w:sz w:val="14"/>
                <w:szCs w:val="16"/>
                <w:lang w:eastAsia="fr-FR"/>
              </w:rPr>
            </w:pPr>
          </w:p>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val="restart"/>
            <w:tcBorders>
              <w:top w:val="single" w:sz="4" w:space="0" w:color="auto"/>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rsidTr="0079510A">
        <w:trPr>
          <w:cantSplit/>
          <w:trHeight w:val="246"/>
        </w:trPr>
        <w:tc>
          <w:tcPr>
            <w:tcW w:w="2418" w:type="dxa"/>
            <w:vMerge/>
            <w:tcBorders>
              <w:left w:val="nil"/>
              <w:right w:val="sing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rsidTr="0079510A">
        <w:trPr>
          <w:cantSplit/>
          <w:trHeight w:val="277"/>
        </w:trPr>
        <w:tc>
          <w:tcPr>
            <w:tcW w:w="2418" w:type="dxa"/>
            <w:vMerge/>
            <w:tcBorders>
              <w:left w:val="nil"/>
              <w:right w:val="single" w:sz="4" w:space="0" w:color="auto"/>
            </w:tcBorders>
            <w:vAlign w:val="center"/>
          </w:tcPr>
          <w:p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bl>
    <w:p w:rsidR="0079510A" w:rsidRPr="0079510A" w:rsidRDefault="0079510A" w:rsidP="0079510A">
      <w:pPr>
        <w:tabs>
          <w:tab w:val="left" w:pos="-2340"/>
        </w:tabs>
        <w:spacing w:after="0" w:line="240" w:lineRule="exact"/>
        <w:ind w:left="540" w:right="-311"/>
        <w:rPr>
          <w:rFonts w:ascii="Times New Roman" w:eastAsia="Times New Roman" w:hAnsi="Times New Roman" w:cs="Times New Roman"/>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sectPr w:rsidR="0079510A" w:rsidRPr="0079510A" w:rsidSect="00E92180">
          <w:headerReference w:type="even" r:id="rId8"/>
          <w:headerReference w:type="default" r:id="rId9"/>
          <w:footerReference w:type="even" r:id="rId10"/>
          <w:footerReference w:type="default" r:id="rId11"/>
          <w:pgSz w:w="11907" w:h="16840" w:code="9"/>
          <w:pgMar w:top="568" w:right="720" w:bottom="142" w:left="720" w:header="567" w:footer="0" w:gutter="0"/>
          <w:paperSrc w:first="7" w:other="7"/>
          <w:pgNumType w:start="11"/>
          <w:cols w:space="720"/>
          <w:rtlGutter/>
          <w:docGrid w:linePitch="272"/>
        </w:sectPr>
      </w:pPr>
    </w:p>
    <w:p w:rsidR="0079510A" w:rsidRPr="007B6A0B" w:rsidRDefault="00D77DE5" w:rsidP="007B6A0B">
      <w:pPr>
        <w:spacing w:after="0" w:line="240" w:lineRule="auto"/>
        <w:rPr>
          <w:rFonts w:ascii="Times New Roman" w:eastAsia="Times New Roman" w:hAnsi="Times New Roman" w:cs="Times New Roman"/>
          <w:b/>
          <w:sz w:val="10"/>
          <w:szCs w:val="10"/>
          <w:lang w:eastAsia="fr-FR"/>
        </w:rPr>
      </w:pPr>
      <w:r w:rsidRPr="00D77DE5">
        <w:rPr>
          <w:rFonts w:ascii="Times New Roman" w:eastAsia="Times New Roman" w:hAnsi="Times New Roman" w:cs="Times New Roman"/>
          <w:b/>
          <w:lang w:eastAsia="fr-FR"/>
        </w:rPr>
        <w:lastRenderedPageBreak/>
        <w:t>ANNEXE</w:t>
      </w:r>
      <w:r w:rsidR="00354062">
        <w:rPr>
          <w:rFonts w:ascii="Times New Roman" w:eastAsia="Times New Roman" w:hAnsi="Times New Roman" w:cs="Times New Roman"/>
          <w:b/>
          <w:szCs w:val="24"/>
          <w:lang w:eastAsia="fr-FR"/>
        </w:rPr>
        <w:t xml:space="preserve"> III-1 (suite)</w:t>
      </w:r>
      <w:r w:rsidR="0079510A" w:rsidRPr="0079510A">
        <w:rPr>
          <w:rFonts w:ascii="Times New Roman" w:eastAsia="Times New Roman" w:hAnsi="Times New Roman" w:cs="Times New Roman"/>
          <w:b/>
          <w:szCs w:val="24"/>
          <w:lang w:eastAsia="fr-FR"/>
        </w:rPr>
        <w:t> </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t xml:space="preserve"> LIVRET SCOLAIRE – VERSO</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rsidR="007E3923" w:rsidRPr="0095627B" w:rsidRDefault="0079510A" w:rsidP="007B6A0B">
      <w:pPr>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24"/>
          <w:szCs w:val="24"/>
          <w:lang w:eastAsia="fr-FR"/>
        </w:rPr>
        <w:t xml:space="preserve">MATIÈRES ENSEIGNÉES </w:t>
      </w:r>
      <w:r w:rsidRPr="0079510A">
        <w:rPr>
          <w:rFonts w:ascii="Times New Roman" w:eastAsia="Times New Roman" w:hAnsi="Times New Roman" w:cs="Times New Roman"/>
          <w:sz w:val="18"/>
          <w:szCs w:val="18"/>
          <w:lang w:eastAsia="fr-FR"/>
        </w:rPr>
        <w:t>(Dans l</w:t>
      </w:r>
      <w:r w:rsidR="00E80FE4">
        <w:rPr>
          <w:rFonts w:ascii="Times New Roman" w:eastAsia="Times New Roman" w:hAnsi="Times New Roman" w:cs="Times New Roman"/>
          <w:sz w:val="18"/>
          <w:szCs w:val="18"/>
          <w:lang w:eastAsia="fr-FR"/>
        </w:rPr>
        <w:t xml:space="preserve">e même ordre qu’au </w:t>
      </w:r>
      <w:proofErr w:type="gramStart"/>
      <w:r w:rsidR="00E80FE4">
        <w:rPr>
          <w:rFonts w:ascii="Times New Roman" w:eastAsia="Times New Roman" w:hAnsi="Times New Roman" w:cs="Times New Roman"/>
          <w:sz w:val="18"/>
          <w:szCs w:val="18"/>
          <w:lang w:eastAsia="fr-FR"/>
        </w:rPr>
        <w:t xml:space="preserve">recto)   </w:t>
      </w:r>
      <w:proofErr w:type="gramEnd"/>
      <w:r w:rsidR="00E80FE4">
        <w:rPr>
          <w:rFonts w:ascii="Times New Roman" w:eastAsia="Times New Roman" w:hAnsi="Times New Roman" w:cs="Times New Roman"/>
          <w:sz w:val="18"/>
          <w:szCs w:val="18"/>
          <w:lang w:eastAsia="fr-FR"/>
        </w:rPr>
        <w:t xml:space="preserve">  </w:t>
      </w:r>
      <w:r w:rsidRPr="0079510A">
        <w:rPr>
          <w:rFonts w:ascii="Times New Roman" w:eastAsia="Times New Roman" w:hAnsi="Times New Roman" w:cs="Times New Roman"/>
          <w:sz w:val="18"/>
          <w:szCs w:val="18"/>
          <w:lang w:eastAsia="fr-FR"/>
        </w:rPr>
        <w:t xml:space="preserve"> </w:t>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00767BBF">
        <w:rPr>
          <w:rFonts w:ascii="Times New Roman" w:eastAsia="Times New Roman" w:hAnsi="Times New Roman" w:cs="Times New Roman"/>
          <w:b/>
          <w:bCs/>
          <w:szCs w:val="18"/>
          <w:lang w:eastAsia="fr-FR"/>
        </w:rPr>
        <w:t xml:space="preserve">                  </w:t>
      </w:r>
      <w:r w:rsidRPr="00F00D51">
        <w:rPr>
          <w:rFonts w:ascii="Times New Roman" w:eastAsia="Times New Roman" w:hAnsi="Times New Roman" w:cs="Times New Roman"/>
          <w:b/>
          <w:szCs w:val="24"/>
          <w:lang w:eastAsia="fr-FR"/>
        </w:rPr>
        <w:t xml:space="preserve">BTS </w:t>
      </w:r>
      <w:r w:rsidR="007E3923" w:rsidRPr="00F00D51">
        <w:rPr>
          <w:rFonts w:ascii="Times New Roman" w:eastAsia="Times New Roman" w:hAnsi="Times New Roman" w:cs="Times New Roman"/>
          <w:b/>
          <w:szCs w:val="24"/>
          <w:lang w:eastAsia="fr-FR"/>
        </w:rPr>
        <w:t>G</w:t>
      </w:r>
      <w:r w:rsidRPr="00F00D51">
        <w:rPr>
          <w:rFonts w:ascii="Times New Roman" w:eastAsia="Times New Roman" w:hAnsi="Times New Roman" w:cs="Times New Roman"/>
          <w:b/>
          <w:szCs w:val="24"/>
          <w:lang w:eastAsia="fr-FR"/>
        </w:rPr>
        <w:t xml:space="preserve">estion de </w:t>
      </w:r>
      <w:r w:rsidR="007E3923" w:rsidRPr="00F00D51">
        <w:rPr>
          <w:rFonts w:ascii="Times New Roman" w:eastAsia="Times New Roman" w:hAnsi="Times New Roman" w:cs="Times New Roman"/>
          <w:b/>
          <w:szCs w:val="24"/>
          <w:lang w:eastAsia="fr-FR"/>
        </w:rPr>
        <w:t xml:space="preserve">la </w:t>
      </w:r>
      <w:r w:rsidRPr="00F00D51">
        <w:rPr>
          <w:rFonts w:ascii="Times New Roman" w:eastAsia="Times New Roman" w:hAnsi="Times New Roman" w:cs="Times New Roman"/>
          <w:b/>
          <w:szCs w:val="24"/>
          <w:lang w:eastAsia="fr-FR"/>
        </w:rPr>
        <w:t>PME</w:t>
      </w:r>
    </w:p>
    <w:p w:rsidR="0079510A" w:rsidRPr="0095627B" w:rsidRDefault="0079510A" w:rsidP="0079510A">
      <w:pPr>
        <w:spacing w:after="0" w:line="240" w:lineRule="auto"/>
        <w:rPr>
          <w:rFonts w:ascii="Times New Roman" w:eastAsia="Times New Roman" w:hAnsi="Times New Roman" w:cs="Times New Roman"/>
          <w:sz w:val="18"/>
          <w:szCs w:val="18"/>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0"/>
        <w:gridCol w:w="282"/>
        <w:gridCol w:w="527"/>
        <w:gridCol w:w="530"/>
        <w:gridCol w:w="527"/>
        <w:gridCol w:w="528"/>
        <w:gridCol w:w="528"/>
        <w:gridCol w:w="528"/>
        <w:gridCol w:w="460"/>
        <w:gridCol w:w="460"/>
        <w:gridCol w:w="567"/>
        <w:gridCol w:w="567"/>
        <w:gridCol w:w="588"/>
        <w:gridCol w:w="528"/>
        <w:gridCol w:w="528"/>
        <w:gridCol w:w="479"/>
        <w:gridCol w:w="577"/>
        <w:gridCol w:w="567"/>
        <w:gridCol w:w="567"/>
        <w:gridCol w:w="567"/>
        <w:gridCol w:w="528"/>
        <w:gridCol w:w="607"/>
        <w:gridCol w:w="567"/>
        <w:gridCol w:w="517"/>
      </w:tblGrid>
      <w:tr w:rsidR="00DE2AF1" w:rsidRPr="0079510A" w:rsidTr="00B639E7">
        <w:trPr>
          <w:cantSplit/>
          <w:trHeight w:hRule="exact" w:val="590"/>
          <w:jc w:val="center"/>
        </w:trPr>
        <w:tc>
          <w:tcPr>
            <w:tcW w:w="450" w:type="dxa"/>
            <w:tcBorders>
              <w:top w:val="nil"/>
              <w:left w:val="nil"/>
              <w:bottom w:val="nil"/>
              <w:right w:val="nil"/>
            </w:tcBorders>
          </w:tcPr>
          <w:p w:rsidR="00DE2AF1" w:rsidRPr="0079510A" w:rsidRDefault="00DE2AF1" w:rsidP="0079510A">
            <w:pPr>
              <w:spacing w:after="0" w:line="240" w:lineRule="auto"/>
              <w:jc w:val="center"/>
              <w:rPr>
                <w:rFonts w:ascii="Comic Sans MS" w:eastAsia="Times New Roman" w:hAnsi="Comic Sans MS" w:cs="Arial"/>
                <w:noProof/>
                <w:sz w:val="16"/>
                <w:szCs w:val="16"/>
                <w:lang w:eastAsia="fr-FR"/>
              </w:rPr>
            </w:pPr>
          </w:p>
        </w:tc>
        <w:tc>
          <w:tcPr>
            <w:tcW w:w="282" w:type="dxa"/>
            <w:vMerge w:val="restart"/>
            <w:tcBorders>
              <w:top w:val="nil"/>
              <w:left w:val="nil"/>
              <w:right w:val="single" w:sz="4" w:space="0" w:color="auto"/>
            </w:tcBorders>
          </w:tcPr>
          <w:p w:rsidR="00DE2AF1" w:rsidRPr="0079510A" w:rsidRDefault="00DE2AF1" w:rsidP="0079510A">
            <w:pPr>
              <w:spacing w:after="0" w:line="240" w:lineRule="auto"/>
              <w:rPr>
                <w:rFonts w:ascii="Comic Sans MS" w:eastAsia="Times New Roman" w:hAnsi="Comic Sans MS" w:cs="Times New Roman"/>
                <w:sz w:val="24"/>
                <w:szCs w:val="24"/>
                <w:lang w:eastAsia="fr-FR"/>
              </w:rPr>
            </w:pPr>
          </w:p>
        </w:tc>
        <w:tc>
          <w:tcPr>
            <w:tcW w:w="8489" w:type="dxa"/>
            <w:gridSpan w:val="16"/>
            <w:tcBorders>
              <w:top w:val="single" w:sz="4" w:space="0" w:color="auto"/>
              <w:left w:val="single" w:sz="4" w:space="0" w:color="auto"/>
              <w:right w:val="single" w:sz="4" w:space="0" w:color="auto"/>
            </w:tcBorders>
            <w:vAlign w:val="center"/>
          </w:tcPr>
          <w:p w:rsidR="00DE2AF1" w:rsidRPr="0079510A" w:rsidRDefault="00DE2AF1" w:rsidP="00B639E7">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communs aux deux années de formation</w:t>
            </w: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2</w:t>
            </w:r>
            <w:r w:rsidRPr="0079510A">
              <w:rPr>
                <w:rFonts w:ascii="Times New Roman" w:eastAsia="Times New Roman" w:hAnsi="Times New Roman" w:cs="Times New Roman"/>
                <w:sz w:val="24"/>
                <w:szCs w:val="18"/>
                <w:vertAlign w:val="superscript"/>
                <w:lang w:eastAsia="fr-FR"/>
              </w:rPr>
              <w:t>ème</w:t>
            </w:r>
            <w:r w:rsidRPr="0079510A">
              <w:rPr>
                <w:rFonts w:ascii="Times New Roman" w:eastAsia="Times New Roman" w:hAnsi="Times New Roman" w:cs="Times New Roman"/>
                <w:sz w:val="24"/>
                <w:szCs w:val="18"/>
                <w:lang w:eastAsia="fr-FR"/>
              </w:rPr>
              <w:t xml:space="preserve"> année</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24"/>
                <w:szCs w:val="18"/>
                <w:lang w:eastAsia="fr-FR"/>
              </w:rPr>
              <w:t>(*</w:t>
            </w:r>
            <w:r w:rsidRPr="0079510A">
              <w:rPr>
                <w:rFonts w:ascii="Times New Roman" w:eastAsia="Times New Roman" w:hAnsi="Times New Roman" w:cs="Times New Roman"/>
                <w:sz w:val="24"/>
                <w:szCs w:val="18"/>
                <w:lang w:eastAsia="fr-FR"/>
              </w:rPr>
              <w:t>)</w:t>
            </w:r>
          </w:p>
        </w:tc>
      </w:tr>
      <w:tr w:rsidR="0050102B" w:rsidRPr="0079510A" w:rsidTr="00DE2AF1">
        <w:trPr>
          <w:cantSplit/>
          <w:trHeight w:hRule="exact" w:val="1819"/>
          <w:jc w:val="center"/>
        </w:trPr>
        <w:tc>
          <w:tcPr>
            <w:tcW w:w="450" w:type="dxa"/>
            <w:tcBorders>
              <w:top w:val="nil"/>
              <w:left w:val="nil"/>
              <w:bottom w:val="nil"/>
              <w:right w:val="nil"/>
            </w:tcBorders>
          </w:tcPr>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rsidR="0050102B" w:rsidRPr="0079510A" w:rsidRDefault="0050102B" w:rsidP="0079510A">
            <w:pPr>
              <w:spacing w:after="0" w:line="240" w:lineRule="auto"/>
              <w:jc w:val="center"/>
              <w:rPr>
                <w:rFonts w:ascii="Arial" w:eastAsia="Times New Roman" w:hAnsi="Arial" w:cs="Arial"/>
                <w:noProof/>
                <w:sz w:val="24"/>
                <w:szCs w:val="24"/>
                <w:lang w:eastAsia="fr-FR"/>
              </w:rPr>
            </w:pPr>
          </w:p>
        </w:tc>
        <w:tc>
          <w:tcPr>
            <w:tcW w:w="282" w:type="dxa"/>
            <w:vMerge/>
            <w:tcBorders>
              <w:left w:val="nil"/>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Culture générale et expression</w:t>
            </w:r>
          </w:p>
        </w:tc>
        <w:tc>
          <w:tcPr>
            <w:tcW w:w="1055"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Langue vivante étrangère 1</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Culture économique juridique et managériale</w:t>
            </w:r>
          </w:p>
        </w:tc>
        <w:tc>
          <w:tcPr>
            <w:tcW w:w="920" w:type="dxa"/>
            <w:gridSpan w:val="2"/>
            <w:tcBorders>
              <w:top w:val="single" w:sz="4" w:space="0" w:color="auto"/>
              <w:left w:val="single" w:sz="4" w:space="0" w:color="auto"/>
              <w:bottom w:val="single" w:sz="4" w:space="0" w:color="auto"/>
              <w:right w:val="single" w:sz="4" w:space="0" w:color="auto"/>
            </w:tcBorders>
            <w:textDirection w:val="btLr"/>
          </w:tcPr>
          <w:p w:rsidR="0050102B"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75D63" w:rsidP="00575D63">
            <w:pPr>
              <w:spacing w:after="0" w:line="240" w:lineRule="auto"/>
              <w:ind w:left="113" w:right="113"/>
              <w:jc w:val="center"/>
              <w:rPr>
                <w:rFonts w:ascii="Times New Roman" w:eastAsia="Times New Roman" w:hAnsi="Times New Roman" w:cs="Times New Roman"/>
                <w:sz w:val="24"/>
                <w:szCs w:val="18"/>
                <w:lang w:eastAsia="fr-FR"/>
              </w:rPr>
            </w:pPr>
            <w:r w:rsidRPr="00F00D51">
              <w:rPr>
                <w:rFonts w:ascii="Times New Roman" w:eastAsia="Times New Roman" w:hAnsi="Times New Roman" w:cs="Times New Roman"/>
                <w:sz w:val="16"/>
                <w:szCs w:val="24"/>
                <w:lang w:eastAsia="fr-FR"/>
              </w:rPr>
              <w:t>Soutenir le fonctionnement et le développement de la PME</w:t>
            </w:r>
            <w:r w:rsidRPr="00EF2DBB">
              <w:rPr>
                <w:rFonts w:ascii="Times New Roman" w:eastAsia="Times New Roman" w:hAnsi="Times New Roman" w:cs="Times New Roman"/>
                <w:sz w:val="16"/>
                <w:szCs w:val="24"/>
                <w:lang w:eastAsia="fr-FR"/>
              </w:rPr>
              <w:t xml:space="preserve"> </w:t>
            </w:r>
          </w:p>
        </w:tc>
        <w:tc>
          <w:tcPr>
            <w:tcW w:w="1007"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Communication</w:t>
            </w:r>
          </w:p>
        </w:tc>
        <w:tc>
          <w:tcPr>
            <w:tcW w:w="1144"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75D63" w:rsidP="00767BBF">
            <w:pPr>
              <w:spacing w:after="0" w:line="240" w:lineRule="auto"/>
              <w:ind w:left="113" w:right="113"/>
              <w:jc w:val="center"/>
              <w:rPr>
                <w:rFonts w:ascii="Times New Roman" w:eastAsia="Times New Roman" w:hAnsi="Times New Roman" w:cs="Times New Roman"/>
                <w:sz w:val="24"/>
                <w:szCs w:val="18"/>
                <w:lang w:eastAsia="fr-FR"/>
              </w:rPr>
            </w:pPr>
            <w:r w:rsidRPr="00EF2DBB">
              <w:rPr>
                <w:rFonts w:ascii="Times New Roman" w:eastAsia="Times New Roman" w:hAnsi="Times New Roman" w:cs="Times New Roman"/>
                <w:sz w:val="16"/>
                <w:szCs w:val="24"/>
                <w:lang w:eastAsia="fr-FR"/>
              </w:rPr>
              <w:t xml:space="preserve">Atelier de </w:t>
            </w:r>
            <w:r w:rsidR="00767BBF" w:rsidRPr="00EF2DBB">
              <w:rPr>
                <w:rFonts w:ascii="Times New Roman" w:eastAsia="Times New Roman" w:hAnsi="Times New Roman" w:cs="Times New Roman"/>
                <w:sz w:val="16"/>
                <w:szCs w:val="24"/>
                <w:lang w:eastAsia="fr-FR"/>
              </w:rPr>
              <w:t>professionnalisation</w:t>
            </w:r>
            <w:r w:rsidRPr="00F00D51" w:rsidDel="00575D63">
              <w:rPr>
                <w:rFonts w:ascii="Times New Roman" w:eastAsia="Times New Roman" w:hAnsi="Times New Roman" w:cs="Times New Roman"/>
                <w:sz w:val="16"/>
                <w:szCs w:val="24"/>
                <w:lang w:eastAsia="fr-FR"/>
              </w:rPr>
              <w:t xml:space="preserve">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Participer à la gestion des risques de la PME</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 personnel et participer à la GRH de la PME</w:t>
            </w:r>
          </w:p>
        </w:tc>
        <w:tc>
          <w:tcPr>
            <w:tcW w:w="1084" w:type="dxa"/>
            <w:gridSpan w:val="2"/>
            <w:tcBorders>
              <w:top w:val="single" w:sz="4" w:space="0" w:color="auto"/>
              <w:left w:val="single" w:sz="4" w:space="0" w:color="auto"/>
              <w:bottom w:val="single" w:sz="4" w:space="0" w:color="auto"/>
              <w:right w:val="single" w:sz="4" w:space="0" w:color="auto"/>
            </w:tcBorders>
            <w:textDirection w:val="btLr"/>
            <w:vAlign w:val="center"/>
          </w:tcPr>
          <w:p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 xml:space="preserve">Langue vivante étrangère </w:t>
            </w:r>
            <w:r w:rsidR="00DE2AF1">
              <w:rPr>
                <w:rFonts w:ascii="Times New Roman" w:eastAsia="Times New Roman" w:hAnsi="Times New Roman" w:cs="Times New Roman"/>
                <w:sz w:val="16"/>
                <w:szCs w:val="24"/>
                <w:lang w:eastAsia="fr-FR"/>
              </w:rPr>
              <w:t>II</w:t>
            </w:r>
            <w:r w:rsidRPr="00BF39F9">
              <w:rPr>
                <w:rFonts w:ascii="Times New Roman" w:eastAsia="Times New Roman" w:hAnsi="Times New Roman" w:cs="Times New Roman"/>
                <w:sz w:val="16"/>
                <w:szCs w:val="24"/>
                <w:lang w:eastAsia="fr-FR"/>
              </w:rPr>
              <w:t xml:space="preserve"> </w:t>
            </w:r>
          </w:p>
        </w:tc>
      </w:tr>
      <w:tr w:rsidR="0050102B" w:rsidRPr="0079510A" w:rsidTr="00DE2AF1">
        <w:trPr>
          <w:cantSplit/>
          <w:trHeight w:hRule="exact" w:val="479"/>
          <w:jc w:val="center"/>
        </w:trPr>
        <w:tc>
          <w:tcPr>
            <w:tcW w:w="450" w:type="dxa"/>
            <w:vMerge w:val="restart"/>
            <w:tcBorders>
              <w:top w:val="nil"/>
              <w:left w:val="nil"/>
              <w:bottom w:val="nil"/>
            </w:tcBorders>
            <w:vAlign w:val="center"/>
          </w:tcPr>
          <w:p w:rsidR="0050102B" w:rsidRPr="0079510A" w:rsidRDefault="0050102B" w:rsidP="0079510A">
            <w:pPr>
              <w:spacing w:after="0" w:line="240" w:lineRule="auto"/>
              <w:jc w:val="center"/>
              <w:rPr>
                <w:rFonts w:ascii="Arial" w:eastAsia="Times New Roman" w:hAnsi="Arial" w:cs="Arial"/>
                <w:noProof/>
                <w:sz w:val="18"/>
                <w:szCs w:val="18"/>
                <w:lang w:eastAsia="fr-FR"/>
              </w:rPr>
            </w:pPr>
          </w:p>
          <w:p w:rsidR="0050102B" w:rsidRPr="0079510A" w:rsidRDefault="0050102B" w:rsidP="0079510A">
            <w:pPr>
              <w:spacing w:after="0" w:line="240" w:lineRule="auto"/>
              <w:jc w:val="center"/>
              <w:rPr>
                <w:rFonts w:ascii="Arial" w:eastAsia="Times New Roman" w:hAnsi="Arial" w:cs="Arial"/>
                <w:noProof/>
                <w:sz w:val="18"/>
                <w:szCs w:val="18"/>
                <w:lang w:eastAsia="fr-FR"/>
              </w:rPr>
            </w:pPr>
            <w:r w:rsidRPr="0079510A">
              <w:rPr>
                <w:rFonts w:ascii="Arial" w:eastAsia="Times New Roman" w:hAnsi="Arial" w:cs="Arial"/>
                <w:noProof/>
                <w:sz w:val="18"/>
                <w:szCs w:val="18"/>
                <w:lang w:eastAsia="fr-FR"/>
              </w:rPr>
              <w:t>20</w:t>
            </w:r>
          </w:p>
        </w:tc>
        <w:tc>
          <w:tcPr>
            <w:tcW w:w="282" w:type="dxa"/>
            <w:tcBorders>
              <w:top w:val="nil"/>
              <w:right w:val="nil"/>
            </w:tcBorders>
            <w:textDirection w:val="tbRl"/>
          </w:tcPr>
          <w:p w:rsidR="0050102B" w:rsidRPr="0079510A" w:rsidRDefault="0050102B" w:rsidP="0079510A">
            <w:pPr>
              <w:spacing w:after="0" w:line="240" w:lineRule="auto"/>
              <w:ind w:left="113" w:right="113"/>
              <w:rPr>
                <w:rFonts w:ascii="Comic Sans MS" w:eastAsia="Times New Roman" w:hAnsi="Comic Sans MS" w:cs="Times New Roman"/>
                <w:sz w:val="24"/>
                <w:szCs w:val="24"/>
                <w:lang w:eastAsia="fr-FR"/>
              </w:rPr>
            </w:pPr>
          </w:p>
        </w:tc>
        <w:tc>
          <w:tcPr>
            <w:tcW w:w="1057" w:type="dxa"/>
            <w:gridSpan w:val="2"/>
            <w:tcBorders>
              <w:top w:val="single" w:sz="4" w:space="0" w:color="auto"/>
              <w:left w:val="single" w:sz="12" w:space="0" w:color="auto"/>
            </w:tcBorders>
            <w:vAlign w:val="center"/>
          </w:tcPr>
          <w:p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055"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920"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16"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07"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44" w:type="dxa"/>
            <w:gridSpan w:val="2"/>
            <w:tcBorders>
              <w:top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right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5" w:type="dxa"/>
            <w:gridSpan w:val="2"/>
            <w:tcBorders>
              <w:top w:val="single" w:sz="4" w:space="0" w:color="auto"/>
              <w:right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84" w:type="dxa"/>
            <w:gridSpan w:val="2"/>
            <w:tcBorders>
              <w:top w:val="single" w:sz="4" w:space="0" w:color="auto"/>
              <w:right w:val="single" w:sz="4" w:space="0" w:color="auto"/>
            </w:tcBorders>
            <w:vAlign w:val="center"/>
          </w:tcPr>
          <w:p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r>
      <w:tr w:rsidR="0050102B" w:rsidRPr="0079510A" w:rsidTr="00DE2AF1">
        <w:trPr>
          <w:cantSplit/>
          <w:trHeight w:hRule="exact" w:val="284"/>
          <w:jc w:val="center"/>
        </w:trPr>
        <w:tc>
          <w:tcPr>
            <w:tcW w:w="450" w:type="dxa"/>
            <w:vMerge/>
            <w:tcBorders>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18</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16</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14</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12</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b/>
                <w:sz w:val="18"/>
                <w:szCs w:val="18"/>
                <w:lang w:eastAsia="fr-FR"/>
              </w:rPr>
              <w:t>10</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top w:val="double" w:sz="6" w:space="0" w:color="auto"/>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double" w:sz="6"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08</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06</w:t>
            </w:r>
          </w:p>
        </w:tc>
        <w:tc>
          <w:tcPr>
            <w:tcW w:w="282" w:type="dxa"/>
            <w:tcBorders>
              <w:top w:val="nil"/>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04</w:t>
            </w:r>
          </w:p>
        </w:tc>
        <w:tc>
          <w:tcPr>
            <w:tcW w:w="282" w:type="dxa"/>
            <w:tcBorders>
              <w:top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02</w:t>
            </w:r>
          </w:p>
        </w:tc>
        <w:tc>
          <w:tcPr>
            <w:tcW w:w="282" w:type="dxa"/>
            <w:tcBorders>
              <w:top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tcBorders>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284"/>
          <w:jc w:val="center"/>
        </w:trPr>
        <w:tc>
          <w:tcPr>
            <w:tcW w:w="450" w:type="dxa"/>
            <w:vMerge w:val="restart"/>
            <w:tcBorders>
              <w:top w:val="nil"/>
              <w:left w:val="nil"/>
              <w:bottom w:val="nil"/>
            </w:tcBorders>
            <w:vAlign w:val="center"/>
          </w:tcPr>
          <w:p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00</w:t>
            </w:r>
          </w:p>
        </w:tc>
        <w:tc>
          <w:tcPr>
            <w:tcW w:w="282" w:type="dxa"/>
            <w:tcBorders>
              <w:top w:val="nil"/>
              <w:bottom w:val="single" w:sz="4" w:space="0" w:color="auto"/>
              <w:right w:val="nil"/>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bottom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rsidTr="00DE2AF1">
        <w:trPr>
          <w:cantSplit/>
          <w:trHeight w:hRule="exact" w:val="340"/>
          <w:jc w:val="center"/>
        </w:trPr>
        <w:tc>
          <w:tcPr>
            <w:tcW w:w="450" w:type="dxa"/>
            <w:vMerge/>
            <w:tcBorders>
              <w:top w:val="nil"/>
              <w:left w:val="nil"/>
              <w:bottom w:val="nil"/>
              <w:right w:val="single" w:sz="4" w:space="0" w:color="auto"/>
            </w:tcBorders>
          </w:tcPr>
          <w:p w:rsidR="0050102B" w:rsidRPr="0079510A" w:rsidRDefault="0050102B" w:rsidP="0079510A">
            <w:pPr>
              <w:spacing w:after="0" w:line="240" w:lineRule="auto"/>
              <w:jc w:val="center"/>
              <w:rPr>
                <w:rFonts w:ascii="Comic Sans MS" w:eastAsia="Times New Roman" w:hAnsi="Comic Sans MS" w:cs="Times New Roman"/>
                <w:sz w:val="8"/>
                <w:szCs w:val="24"/>
                <w:lang w:eastAsia="fr-FR"/>
              </w:rPr>
            </w:pPr>
          </w:p>
        </w:tc>
        <w:tc>
          <w:tcPr>
            <w:tcW w:w="282" w:type="dxa"/>
            <w:tcBorders>
              <w:top w:val="single" w:sz="4" w:space="0" w:color="auto"/>
              <w:left w:val="single" w:sz="4" w:space="0" w:color="auto"/>
              <w:bottom w:val="single" w:sz="4" w:space="0" w:color="auto"/>
              <w:right w:val="single" w:sz="12"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12"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single" w:sz="4" w:space="0" w:color="auto"/>
              <w:left w:val="single" w:sz="4" w:space="0" w:color="auto"/>
              <w:bottom w:val="single" w:sz="4" w:space="0" w:color="auto"/>
              <w:right w:val="single" w:sz="4" w:space="0" w:color="auto"/>
            </w:tcBorders>
          </w:tcPr>
          <w:p w:rsidR="0050102B" w:rsidRPr="0079510A" w:rsidRDefault="0050102B" w:rsidP="0079510A">
            <w:pPr>
              <w:spacing w:after="0" w:line="240" w:lineRule="auto"/>
              <w:rPr>
                <w:rFonts w:ascii="Comic Sans MS" w:eastAsia="Times New Roman" w:hAnsi="Comic Sans MS" w:cs="Times New Roman"/>
                <w:sz w:val="24"/>
                <w:szCs w:val="24"/>
                <w:lang w:eastAsia="fr-FR"/>
              </w:rPr>
            </w:pPr>
          </w:p>
        </w:tc>
      </w:tr>
    </w:tbl>
    <w:p w:rsidR="0079510A" w:rsidRPr="0079510A" w:rsidRDefault="006B5DE7" w:rsidP="006B5DE7">
      <w:pPr>
        <w:tabs>
          <w:tab w:val="left" w:pos="1276"/>
        </w:tabs>
        <w:spacing w:after="0" w:line="240" w:lineRule="exact"/>
        <w:ind w:firstLine="720"/>
        <w:outlineLvl w:val="0"/>
        <w:rPr>
          <w:rFonts w:ascii="Times New Roman" w:eastAsia="Times New Roman" w:hAnsi="Times New Roman" w:cs="Times New Roman"/>
          <w:b/>
          <w:bCs/>
          <w:szCs w:val="18"/>
          <w:lang w:eastAsia="fr-FR"/>
        </w:rPr>
      </w:pPr>
      <w:r>
        <w:rPr>
          <w:rFonts w:ascii="Arial" w:eastAsia="Times New Roman" w:hAnsi="Arial" w:cs="Arial"/>
          <w:sz w:val="24"/>
          <w:szCs w:val="24"/>
          <w:lang w:eastAsia="fr-FR"/>
        </w:rPr>
        <w:tab/>
      </w:r>
      <w:r w:rsidR="0079510A" w:rsidRPr="0079510A">
        <w:rPr>
          <w:rFonts w:ascii="Arial" w:eastAsia="Times New Roman" w:hAnsi="Arial" w:cs="Arial"/>
          <w:sz w:val="24"/>
          <w:szCs w:val="24"/>
          <w:lang w:eastAsia="fr-FR"/>
        </w:rPr>
        <w:t xml:space="preserve">► Profil de la classe en </w:t>
      </w:r>
      <w:proofErr w:type="gramStart"/>
      <w:r w:rsidR="0079510A" w:rsidRPr="0079510A">
        <w:rPr>
          <w:rFonts w:ascii="Arial" w:eastAsia="Times New Roman" w:hAnsi="Arial" w:cs="Arial"/>
          <w:sz w:val="24"/>
          <w:szCs w:val="24"/>
          <w:lang w:eastAsia="fr-FR"/>
        </w:rPr>
        <w:t>noir  ►</w:t>
      </w:r>
      <w:proofErr w:type="gramEnd"/>
      <w:r w:rsidR="0079510A" w:rsidRPr="0079510A">
        <w:rPr>
          <w:rFonts w:ascii="Arial" w:eastAsia="Times New Roman" w:hAnsi="Arial" w:cs="Arial"/>
          <w:sz w:val="24"/>
          <w:szCs w:val="24"/>
          <w:lang w:eastAsia="fr-FR"/>
        </w:rPr>
        <w:t xml:space="preserve"> Profil du candidat en rouge</w:t>
      </w:r>
      <w:r w:rsidR="0079510A" w:rsidRPr="0079510A">
        <w:rPr>
          <w:rFonts w:ascii="Times New Roman" w:eastAsia="Times New Roman" w:hAnsi="Times New Roman" w:cs="Times New Roman"/>
          <w:sz w:val="24"/>
          <w:szCs w:val="18"/>
          <w:lang w:eastAsia="fr-FR"/>
        </w:rPr>
        <w:tab/>
      </w:r>
      <w:r w:rsidR="0079510A" w:rsidRPr="0079510A">
        <w:rPr>
          <w:rFonts w:ascii="Comic Sans MS" w:eastAsia="Times New Roman" w:hAnsi="Comic Sans MS" w:cs="Times New Roman"/>
          <w:sz w:val="24"/>
          <w:szCs w:val="24"/>
          <w:lang w:eastAsia="fr-FR"/>
        </w:rPr>
        <w:t>Visa du président d</w:t>
      </w:r>
      <w:r>
        <w:rPr>
          <w:rFonts w:ascii="Comic Sans MS" w:eastAsia="Times New Roman" w:hAnsi="Comic Sans MS" w:cs="Times New Roman"/>
          <w:sz w:val="24"/>
          <w:szCs w:val="24"/>
          <w:lang w:eastAsia="fr-FR"/>
        </w:rPr>
        <w:t xml:space="preserve">e jury                  </w:t>
      </w:r>
      <w:r w:rsidR="0079510A" w:rsidRPr="0079510A">
        <w:rPr>
          <w:rFonts w:ascii="Comic Sans MS" w:eastAsia="Times New Roman" w:hAnsi="Comic Sans MS" w:cs="Times New Roman"/>
          <w:sz w:val="24"/>
          <w:szCs w:val="24"/>
          <w:lang w:eastAsia="fr-FR"/>
        </w:rPr>
        <w:t xml:space="preserve"> </w:t>
      </w:r>
      <w:r w:rsidR="003A0C23">
        <w:rPr>
          <w:rFonts w:ascii="Times New Roman" w:eastAsia="Times New Roman" w:hAnsi="Times New Roman" w:cs="Times New Roman"/>
          <w:sz w:val="24"/>
          <w:szCs w:val="18"/>
          <w:lang w:eastAsia="fr-FR"/>
        </w:rPr>
        <w:t>(*</w:t>
      </w:r>
      <w:r w:rsidR="003A0C23" w:rsidRPr="0079510A">
        <w:rPr>
          <w:rFonts w:ascii="Times New Roman" w:eastAsia="Times New Roman" w:hAnsi="Times New Roman" w:cs="Times New Roman"/>
          <w:sz w:val="24"/>
          <w:szCs w:val="18"/>
          <w:lang w:eastAsia="fr-FR"/>
        </w:rPr>
        <w:t>)</w:t>
      </w:r>
      <w:r w:rsidR="0079510A" w:rsidRPr="0079510A">
        <w:rPr>
          <w:rFonts w:ascii="Arial" w:eastAsia="Times New Roman" w:hAnsi="Arial" w:cs="Arial"/>
          <w:szCs w:val="18"/>
          <w:lang w:eastAsia="fr-FR"/>
        </w:rPr>
        <w:t xml:space="preserve"> enseignement facultatif</w:t>
      </w:r>
    </w:p>
    <w:p w:rsidR="0079510A" w:rsidRPr="0079510A" w:rsidRDefault="003A0C23" w:rsidP="00BB3222">
      <w:pPr>
        <w:tabs>
          <w:tab w:val="left" w:pos="1970"/>
          <w:tab w:val="left" w:pos="14865"/>
        </w:tabs>
        <w:spacing w:after="0" w:line="240" w:lineRule="exact"/>
        <w:ind w:firstLine="708"/>
        <w:jc w:val="both"/>
        <w:outlineLvl w:val="0"/>
        <w:rPr>
          <w:rFonts w:ascii="Times New Roman" w:eastAsia="Times New Roman" w:hAnsi="Times New Roman" w:cs="Times New Roman"/>
          <w:szCs w:val="24"/>
          <w:lang w:eastAsia="fr-FR"/>
        </w:rPr>
        <w:sectPr w:rsidR="0079510A" w:rsidRPr="0079510A" w:rsidSect="003A75D8">
          <w:headerReference w:type="even" r:id="rId12"/>
          <w:headerReference w:type="default" r:id="rId13"/>
          <w:footerReference w:type="even" r:id="rId14"/>
          <w:footerReference w:type="default" r:id="rId15"/>
          <w:headerReference w:type="first" r:id="rId16"/>
          <w:pgSz w:w="16840" w:h="11907" w:orient="landscape" w:code="9"/>
          <w:pgMar w:top="19" w:right="567" w:bottom="540" w:left="425" w:header="567" w:footer="502" w:gutter="0"/>
          <w:paperSrc w:first="7" w:other="7"/>
          <w:cols w:space="720"/>
        </w:sectPr>
      </w:pPr>
      <w:r>
        <w:rPr>
          <w:rFonts w:ascii="Times New Roman" w:eastAsia="Times New Roman" w:hAnsi="Times New Roman" w:cs="Times New Roman"/>
          <w:b/>
          <w:bCs/>
          <w:szCs w:val="18"/>
          <w:lang w:eastAsia="fr-FR"/>
        </w:rPr>
        <w:tab/>
      </w:r>
      <w:r>
        <w:rPr>
          <w:rFonts w:ascii="Times New Roman" w:eastAsia="Times New Roman" w:hAnsi="Times New Roman" w:cs="Times New Roman"/>
          <w:szCs w:val="24"/>
          <w:lang w:eastAsia="fr-FR"/>
        </w:rPr>
        <w:tab/>
      </w:r>
      <w:r w:rsidR="00BB3222">
        <w:rPr>
          <w:rFonts w:ascii="Times New Roman" w:eastAsia="Times New Roman" w:hAnsi="Times New Roman" w:cs="Times New Roman"/>
          <w:szCs w:val="24"/>
          <w:lang w:eastAsia="fr-FR"/>
        </w:rPr>
        <w:tab/>
      </w:r>
    </w:p>
    <w:p w:rsidR="0079510A" w:rsidRPr="0079510A" w:rsidRDefault="00D77DE5" w:rsidP="0079510A">
      <w:pPr>
        <w:spacing w:after="0" w:line="240" w:lineRule="exact"/>
        <w:outlineLvl w:val="0"/>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Cs w:val="24"/>
          <w:lang w:eastAsia="fr-FR"/>
        </w:rPr>
        <w:lastRenderedPageBreak/>
        <w:t>ANNEXE</w:t>
      </w:r>
      <w:r w:rsidR="00354062">
        <w:rPr>
          <w:rFonts w:ascii="Times New Roman" w:eastAsia="Times New Roman" w:hAnsi="Times New Roman" w:cs="Times New Roman"/>
          <w:b/>
          <w:szCs w:val="24"/>
          <w:lang w:eastAsia="fr-FR"/>
        </w:rPr>
        <w:t xml:space="preserve"> III-2</w:t>
      </w:r>
      <w:r w:rsidR="0079510A" w:rsidRPr="0079510A">
        <w:rPr>
          <w:rFonts w:ascii="Times New Roman" w:eastAsia="Times New Roman" w:hAnsi="Times New Roman" w:cs="Times New Roman"/>
          <w:b/>
          <w:sz w:val="24"/>
          <w:szCs w:val="24"/>
          <w:lang w:eastAsia="fr-FR"/>
        </w:rPr>
        <w:t> </w:t>
      </w:r>
      <w:r w:rsidR="0079510A" w:rsidRPr="0079510A">
        <w:rPr>
          <w:rFonts w:ascii="Times New Roman" w:eastAsia="Times New Roman" w:hAnsi="Times New Roman" w:cs="Times New Roman"/>
          <w:b/>
          <w:bCs/>
          <w:szCs w:val="18"/>
          <w:lang w:eastAsia="fr-FR"/>
        </w:rPr>
        <w:tab/>
      </w:r>
      <w:r w:rsidR="0079510A" w:rsidRPr="0079510A">
        <w:rPr>
          <w:rFonts w:ascii="Times New Roman" w:eastAsia="Times New Roman" w:hAnsi="Times New Roman" w:cs="Times New Roman"/>
          <w:b/>
          <w:bCs/>
          <w:szCs w:val="18"/>
          <w:lang w:eastAsia="fr-FR"/>
        </w:rPr>
        <w:tab/>
      </w:r>
    </w:p>
    <w:p w:rsidR="0079510A" w:rsidRPr="0079510A" w:rsidRDefault="0079510A" w:rsidP="0079510A">
      <w:pPr>
        <w:spacing w:after="0" w:line="240" w:lineRule="auto"/>
        <w:rPr>
          <w:rFonts w:ascii="Times New Roman" w:eastAsia="Times New Roman" w:hAnsi="Times New Roman" w:cs="Times New Roman"/>
          <w:szCs w:val="24"/>
          <w:lang w:eastAsia="fr-FR"/>
        </w:rPr>
      </w:pPr>
    </w:p>
    <w:p w:rsidR="0079510A" w:rsidRPr="0079510A" w:rsidRDefault="0079510A" w:rsidP="0079510A">
      <w:pPr>
        <w:spacing w:after="0" w:line="240" w:lineRule="auto"/>
        <w:rPr>
          <w:rFonts w:ascii="Times New Roman" w:eastAsia="Times New Roman" w:hAnsi="Times New Roman" w:cs="Times New Roman"/>
          <w:szCs w:val="24"/>
          <w:lang w:eastAsia="fr-FR"/>
        </w:rPr>
      </w:pPr>
    </w:p>
    <w:p w:rsidR="0079510A" w:rsidRPr="0079510A" w:rsidRDefault="0079510A" w:rsidP="0079510A">
      <w:pPr>
        <w:spacing w:after="0" w:line="240" w:lineRule="auto"/>
        <w:rPr>
          <w:rFonts w:ascii="Times New Roman" w:eastAsia="Times New Roman" w:hAnsi="Times New Roman" w:cs="Times New Roman"/>
          <w:szCs w:val="24"/>
          <w:lang w:eastAsia="fr-FR"/>
        </w:rPr>
      </w:pPr>
    </w:p>
    <w:p w:rsidR="0079510A" w:rsidRPr="0079510A" w:rsidRDefault="0079510A" w:rsidP="0079510A">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RÈGLES DE PRÉSENTATION DU LIVRET SCOLAIRE</w:t>
      </w: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rPr>
          <w:rFonts w:ascii="Times New Roman" w:eastAsia="Times New Roman" w:hAnsi="Times New Roman" w:cs="Times New Roman"/>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Pour que le livret scolaire puisse être considéré comme parfaitement fiable et que les indications qu'il contient puissent être faciles à interpréter, il est indispensable de veiller au respect des points suivants :</w:t>
      </w:r>
    </w:p>
    <w:p w:rsidR="0079510A" w:rsidRPr="0079510A" w:rsidRDefault="0079510A" w:rsidP="0079510A">
      <w:pPr>
        <w:spacing w:after="0" w:line="240" w:lineRule="exact"/>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1 - À la fin de chaque année, chaque discipline représentée par une ligne sur le livret fera l'objet d'une note et d'une appréciation portée par le professeur ou par l’équipe pédagogique concernée.</w:t>
      </w: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2 - En raison des caractéristiques spécifiques de l'atelier professionnel, son évaluation s'effectuera sur le modèle des grilles d'évaluation (très insuffisant, insuffisant, satisfaisant et très satisfaisant) en cochant pour les deux années, le niveau correspondant à l’étudiant sans omettre de porter une appréciation générale complémentaire dans les deux cadres concernés. Cette évaluation prend en compte les compétences, l'investissement et le comportement pendant les activités en atelier professionnel, les demi-journées d'immersion et les stages. </w:t>
      </w:r>
    </w:p>
    <w:p w:rsidR="0079510A" w:rsidRPr="0079510A" w:rsidRDefault="0079510A" w:rsidP="0079510A">
      <w:pPr>
        <w:spacing w:after="0" w:line="240" w:lineRule="exact"/>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3 - </w:t>
      </w:r>
      <w:r w:rsidRPr="0079510A">
        <w:rPr>
          <w:rFonts w:ascii="Times New Roman" w:eastAsia="Times New Roman" w:hAnsi="Times New Roman" w:cs="Times New Roman"/>
          <w:b/>
          <w:sz w:val="24"/>
          <w:szCs w:val="24"/>
          <w:lang w:eastAsia="fr-FR"/>
        </w:rPr>
        <w:t>Toutes les rubriques doivent être remplies, y compris celles du bas de page</w:t>
      </w:r>
      <w:r w:rsidRPr="0079510A">
        <w:rPr>
          <w:rFonts w:ascii="Times New Roman" w:eastAsia="Times New Roman" w:hAnsi="Times New Roman" w:cs="Times New Roman"/>
          <w:sz w:val="24"/>
          <w:szCs w:val="24"/>
          <w:lang w:eastAsia="fr-FR"/>
        </w:rPr>
        <w:t xml:space="preserve"> qui comportent des informations statistiques.</w:t>
      </w:r>
    </w:p>
    <w:p w:rsidR="0079510A" w:rsidRPr="0079510A" w:rsidRDefault="0079510A" w:rsidP="0079510A">
      <w:pPr>
        <w:spacing w:after="0" w:line="240" w:lineRule="exact"/>
        <w:rPr>
          <w:rFonts w:ascii="Times New Roman" w:eastAsia="Times New Roman" w:hAnsi="Times New Roman" w:cs="Times New Roman"/>
          <w:sz w:val="24"/>
          <w:szCs w:val="24"/>
          <w:lang w:eastAsia="fr-FR"/>
        </w:rPr>
      </w:pPr>
    </w:p>
    <w:p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4 - Le graphique prendra en compte, en fonction des unités de formation, les résultats de première année, de deuxième année ou des deux. Chaque moyenne sera matérialisée sur le graphique à l’aide d’un</w:t>
      </w:r>
      <w:r w:rsidRPr="0079510A">
        <w:rPr>
          <w:rFonts w:ascii="Times New Roman" w:eastAsia="Times New Roman" w:hAnsi="Times New Roman" w:cs="Times New Roman"/>
          <w:b/>
          <w:bCs/>
          <w:sz w:val="24"/>
          <w:szCs w:val="24"/>
          <w:lang w:eastAsia="fr-FR"/>
        </w:rPr>
        <w:t xml:space="preserve"> point</w:t>
      </w:r>
      <w:r w:rsidRPr="0079510A">
        <w:rPr>
          <w:rFonts w:ascii="Times New Roman" w:eastAsia="Times New Roman" w:hAnsi="Times New Roman" w:cs="Times New Roman"/>
          <w:sz w:val="24"/>
          <w:szCs w:val="24"/>
          <w:lang w:eastAsia="fr-FR"/>
        </w:rPr>
        <w:t xml:space="preserve"> (et non pas d’une croix). Veillez à bien relier les points afin d'obtenir </w:t>
      </w:r>
      <w:r w:rsidRPr="0079510A">
        <w:rPr>
          <w:rFonts w:ascii="Times New Roman" w:eastAsia="Times New Roman" w:hAnsi="Times New Roman" w:cs="Times New Roman"/>
          <w:b/>
          <w:sz w:val="24"/>
          <w:szCs w:val="24"/>
          <w:lang w:eastAsia="fr-FR"/>
        </w:rPr>
        <w:t>un profil pour l'étudiant en rouge et un profil pour la classe en noir. Le respect des couleurs est impératif</w:t>
      </w:r>
      <w:r w:rsidRPr="0079510A">
        <w:rPr>
          <w:rFonts w:ascii="Times New Roman" w:eastAsia="Times New Roman" w:hAnsi="Times New Roman" w:cs="Times New Roman"/>
          <w:sz w:val="24"/>
          <w:szCs w:val="24"/>
          <w:lang w:eastAsia="fr-FR"/>
        </w:rPr>
        <w:t xml:space="preserve">. Le trait reliant les points ne doit pas être trop fin pour être visible de loin. </w:t>
      </w:r>
    </w:p>
    <w:p w:rsidR="0079510A" w:rsidRDefault="0079510A" w:rsidP="0079510A">
      <w:pPr>
        <w:spacing w:after="0" w:line="240" w:lineRule="exact"/>
        <w:ind w:right="-55"/>
        <w:rPr>
          <w:rFonts w:ascii="Times New Roman" w:eastAsia="Times New Roman" w:hAnsi="Times New Roman" w:cs="Times New Roman"/>
          <w:szCs w:val="24"/>
          <w:lang w:eastAsia="fr-FR"/>
        </w:rPr>
      </w:pPr>
    </w:p>
    <w:p w:rsidR="00C2652A" w:rsidRDefault="00C2652A" w:rsidP="0079510A">
      <w:pPr>
        <w:spacing w:after="0" w:line="240" w:lineRule="exact"/>
        <w:ind w:right="-55"/>
        <w:rPr>
          <w:rFonts w:ascii="Times New Roman" w:eastAsia="Times New Roman" w:hAnsi="Times New Roman" w:cs="Times New Roman"/>
          <w:szCs w:val="24"/>
          <w:lang w:eastAsia="fr-FR"/>
        </w:rPr>
      </w:pPr>
    </w:p>
    <w:p w:rsidR="00C2652A" w:rsidRDefault="00C2652A">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br w:type="page"/>
      </w:r>
    </w:p>
    <w:tbl>
      <w:tblPr>
        <w:tblW w:w="10070" w:type="dxa"/>
        <w:tblInd w:w="-5" w:type="dxa"/>
        <w:tblLayout w:type="fixed"/>
        <w:tblLook w:val="0000" w:firstRow="0" w:lastRow="0" w:firstColumn="0" w:lastColumn="0" w:noHBand="0" w:noVBand="0"/>
      </w:tblPr>
      <w:tblGrid>
        <w:gridCol w:w="5031"/>
        <w:gridCol w:w="5039"/>
      </w:tblGrid>
      <w:tr w:rsidR="00EF193F" w:rsidRPr="0079510A" w:rsidTr="005B69E3">
        <w:tc>
          <w:tcPr>
            <w:tcW w:w="10070" w:type="dxa"/>
            <w:gridSpan w:val="2"/>
          </w:tcPr>
          <w:p w:rsidR="00D53BCC" w:rsidRPr="00806415" w:rsidRDefault="00354062" w:rsidP="00D53BCC">
            <w:pPr>
              <w:pBdr>
                <w:top w:val="nil"/>
                <w:left w:val="nil"/>
                <w:bottom w:val="nil"/>
                <w:right w:val="nil"/>
                <w:between w:val="nil"/>
                <w:bar w:val="nil"/>
              </w:pBdr>
              <w:spacing w:after="0" w:line="240" w:lineRule="auto"/>
              <w:rPr>
                <w:rFonts w:ascii="Arial Narrow" w:eastAsia="Times New Roman" w:hAnsi="Arial Narrow" w:cs="Arial"/>
                <w:b/>
                <w:lang w:eastAsia="fr-FR"/>
              </w:rPr>
            </w:pPr>
            <w:r>
              <w:rPr>
                <w:rFonts w:ascii="Times New Roman" w:eastAsia="Times New Roman" w:hAnsi="Times New Roman" w:cs="Times New Roman"/>
                <w:b/>
                <w:szCs w:val="24"/>
                <w:lang w:eastAsia="fr-FR"/>
              </w:rPr>
              <w:lastRenderedPageBreak/>
              <w:t>ANNEXE III – 3</w:t>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p>
          <w:p w:rsidR="00D53BCC"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noProof/>
                <w:color w:val="000000"/>
                <w:sz w:val="20"/>
                <w:szCs w:val="20"/>
                <w:u w:color="000000"/>
                <w:lang w:eastAsia="fr-FR"/>
              </w:rPr>
              <mc:AlternateContent>
                <mc:Choice Requires="wps">
                  <w:drawing>
                    <wp:anchor distT="0" distB="0" distL="114300" distR="114300" simplePos="0" relativeHeight="251663360" behindDoc="0" locked="0" layoutInCell="1" allowOverlap="1" wp14:anchorId="54047F53" wp14:editId="4B957C20">
                      <wp:simplePos x="0" y="0"/>
                      <wp:positionH relativeFrom="column">
                        <wp:posOffset>-36195</wp:posOffset>
                      </wp:positionH>
                      <wp:positionV relativeFrom="paragraph">
                        <wp:posOffset>4536</wp:posOffset>
                      </wp:positionV>
                      <wp:extent cx="3409200" cy="626400"/>
                      <wp:effectExtent l="0" t="0" r="20320" b="21590"/>
                      <wp:wrapNone/>
                      <wp:docPr id="1" name="Zone de texte 1"/>
                      <wp:cNvGraphicFramePr/>
                      <a:graphic xmlns:a="http://schemas.openxmlformats.org/drawingml/2006/main">
                        <a:graphicData uri="http://schemas.microsoft.com/office/word/2010/wordprocessingShape">
                          <wps:wsp>
                            <wps:cNvSpPr txBox="1"/>
                            <wps:spPr>
                              <a:xfrm>
                                <a:off x="0" y="0"/>
                                <a:ext cx="3409200" cy="62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0FD" w:rsidRPr="00987798" w:rsidRDefault="00B639E7">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00E620FD" w:rsidRPr="00987798">
                                    <w:rPr>
                                      <w:rFonts w:ascii="Arial Narrow" w:eastAsia="Calibri" w:hAnsi="Calibri" w:cs="Calibri"/>
                                      <w:bCs/>
                                      <w:color w:val="000000"/>
                                      <w:sz w:val="20"/>
                                      <w:szCs w:val="20"/>
                                      <w:u w:color="000000"/>
                                      <w:bdr w:val="nil"/>
                                      <w:lang w:eastAsia="fr-FR"/>
                                    </w:rPr>
                                    <w:t xml:space="preserve"> de l</w:t>
                                  </w:r>
                                  <w:r w:rsidR="00E620FD" w:rsidRPr="00987798">
                                    <w:rPr>
                                      <w:rFonts w:ascii="Arial Narrow" w:eastAsia="Calibri" w:hAnsi="Calibri" w:cs="Calibri"/>
                                      <w:bCs/>
                                      <w:color w:val="000000"/>
                                      <w:sz w:val="20"/>
                                      <w:szCs w:val="20"/>
                                      <w:u w:color="000000"/>
                                      <w:bdr w:val="nil"/>
                                      <w:lang w:eastAsia="fr-FR"/>
                                    </w:rPr>
                                    <w:t>’</w:t>
                                  </w:r>
                                  <w:r w:rsidR="00E620FD" w:rsidRPr="00987798">
                                    <w:rPr>
                                      <w:rFonts w:ascii="Arial Narrow" w:eastAsia="Calibri" w:hAnsi="Calibri" w:cs="Calibri"/>
                                      <w:bCs/>
                                      <w:color w:val="000000"/>
                                      <w:sz w:val="20"/>
                                      <w:szCs w:val="20"/>
                                      <w:u w:color="000000"/>
                                      <w:bdr w:val="nil"/>
                                      <w:lang w:eastAsia="fr-FR"/>
                                    </w:rPr>
                                    <w:t>organisme d</w:t>
                                  </w:r>
                                  <w:r w:rsidR="00E620FD" w:rsidRPr="00987798">
                                    <w:rPr>
                                      <w:rFonts w:ascii="Arial Narrow" w:eastAsia="Calibri" w:hAnsi="Calibri" w:cs="Calibri"/>
                                      <w:bCs/>
                                      <w:color w:val="000000"/>
                                      <w:sz w:val="20"/>
                                      <w:szCs w:val="20"/>
                                      <w:u w:color="000000"/>
                                      <w:bdr w:val="nil"/>
                                      <w:lang w:eastAsia="fr-FR"/>
                                    </w:rPr>
                                    <w:t>’</w:t>
                                  </w:r>
                                  <w:r w:rsidR="00E620FD" w:rsidRPr="00987798">
                                    <w:rPr>
                                      <w:rFonts w:ascii="Arial Narrow" w:eastAsia="Calibri" w:hAnsi="Calibri" w:cs="Calibri"/>
                                      <w:bCs/>
                                      <w:color w:val="000000"/>
                                      <w:sz w:val="20"/>
                                      <w:szCs w:val="20"/>
                                      <w:u w:color="000000"/>
                                      <w:bdr w:val="nil"/>
                                      <w:lang w:eastAsia="fr-FR"/>
                                    </w:rPr>
                                    <w:t>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7F53" id="Zone de texte 1" o:spid="_x0000_s1027" type="#_x0000_t202" style="position:absolute;left:0;text-align:left;margin-left:-2.85pt;margin-top:.35pt;width:268.4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" fillcolor="white [3201]" strokeweight=".5pt">
                      <v:textbox>
                        <w:txbxContent>
                          <w:p w:rsidR="00E620FD" w:rsidRPr="00987798" w:rsidRDefault="00B639E7">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00E620FD" w:rsidRPr="00987798">
                              <w:rPr>
                                <w:rFonts w:ascii="Arial Narrow" w:eastAsia="Calibri" w:hAnsi="Calibri" w:cs="Calibri"/>
                                <w:bCs/>
                                <w:color w:val="000000"/>
                                <w:sz w:val="20"/>
                                <w:szCs w:val="20"/>
                                <w:u w:color="000000"/>
                                <w:bdr w:val="nil"/>
                                <w:lang w:eastAsia="fr-FR"/>
                              </w:rPr>
                              <w:t xml:space="preserve"> de l</w:t>
                            </w:r>
                            <w:r w:rsidR="00E620FD" w:rsidRPr="00987798">
                              <w:rPr>
                                <w:rFonts w:ascii="Arial Narrow" w:eastAsia="Calibri" w:hAnsi="Calibri" w:cs="Calibri"/>
                                <w:bCs/>
                                <w:color w:val="000000"/>
                                <w:sz w:val="20"/>
                                <w:szCs w:val="20"/>
                                <w:u w:color="000000"/>
                                <w:bdr w:val="nil"/>
                                <w:lang w:eastAsia="fr-FR"/>
                              </w:rPr>
                              <w:t>’</w:t>
                            </w:r>
                            <w:r w:rsidR="00E620FD" w:rsidRPr="00987798">
                              <w:rPr>
                                <w:rFonts w:ascii="Arial Narrow" w:eastAsia="Calibri" w:hAnsi="Calibri" w:cs="Calibri"/>
                                <w:bCs/>
                                <w:color w:val="000000"/>
                                <w:sz w:val="20"/>
                                <w:szCs w:val="20"/>
                                <w:u w:color="000000"/>
                                <w:bdr w:val="nil"/>
                                <w:lang w:eastAsia="fr-FR"/>
                              </w:rPr>
                              <w:t>organisme d</w:t>
                            </w:r>
                            <w:r w:rsidR="00E620FD" w:rsidRPr="00987798">
                              <w:rPr>
                                <w:rFonts w:ascii="Arial Narrow" w:eastAsia="Calibri" w:hAnsi="Calibri" w:cs="Calibri"/>
                                <w:bCs/>
                                <w:color w:val="000000"/>
                                <w:sz w:val="20"/>
                                <w:szCs w:val="20"/>
                                <w:u w:color="000000"/>
                                <w:bdr w:val="nil"/>
                                <w:lang w:eastAsia="fr-FR"/>
                              </w:rPr>
                              <w:t>’</w:t>
                            </w:r>
                            <w:r w:rsidR="00E620FD" w:rsidRPr="00987798">
                              <w:rPr>
                                <w:rFonts w:ascii="Arial Narrow" w:eastAsia="Calibri" w:hAnsi="Calibri" w:cs="Calibri"/>
                                <w:bCs/>
                                <w:color w:val="000000"/>
                                <w:sz w:val="20"/>
                                <w:szCs w:val="20"/>
                                <w:u w:color="000000"/>
                                <w:bdr w:val="nil"/>
                                <w:lang w:eastAsia="fr-FR"/>
                              </w:rPr>
                              <w:t>accueil</w:t>
                            </w:r>
                          </w:p>
                        </w:txbxContent>
                      </v:textbox>
                    </v:shape>
                  </w:pict>
                </mc:Fallback>
              </mc:AlternateContent>
            </w:r>
            <w:r w:rsidR="00D53BCC" w:rsidRPr="00806415">
              <w:rPr>
                <w:rFonts w:ascii="Arial Narrow" w:eastAsia="Calibri" w:hAnsi="Calibri" w:cs="Calibri"/>
                <w:b/>
                <w:bCs/>
                <w:color w:val="000000"/>
                <w:sz w:val="20"/>
                <w:szCs w:val="20"/>
                <w:u w:color="000000"/>
                <w:bdr w:val="nil"/>
                <w:lang w:eastAsia="fr-FR"/>
              </w:rPr>
              <w:t>ATTESTATION DE STAGE</w:t>
            </w:r>
            <w:r w:rsidR="00D53BCC">
              <w:rPr>
                <w:rStyle w:val="Appelnotedebasdep"/>
                <w:rFonts w:ascii="Arial Narrow" w:eastAsia="Arial Narrow" w:hAnsi="Arial Narrow"/>
                <w:b/>
                <w:bCs/>
                <w:color w:val="000000"/>
                <w:sz w:val="20"/>
                <w:szCs w:val="20"/>
                <w:u w:color="000000"/>
                <w:bdr w:val="nil"/>
                <w:lang w:eastAsia="fr-FR"/>
              </w:rPr>
              <w:footnoteReference w:id="1"/>
            </w:r>
          </w:p>
          <w:p w:rsidR="00FA2A2C" w:rsidRDefault="00FA2A2C"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color w:val="000000"/>
                <w:sz w:val="20"/>
                <w:szCs w:val="20"/>
                <w:u w:color="000000"/>
                <w:bdr w:val="nil"/>
                <w:lang w:eastAsia="fr-FR"/>
              </w:rPr>
              <w:t>BTS gestion de la PME</w:t>
            </w:r>
          </w:p>
          <w:p w:rsidR="00D53BCC" w:rsidRPr="00806415"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Pr>
                <w:rFonts w:ascii="Arial Narrow" w:eastAsia="Calibri" w:hAnsi="Calibri" w:cs="Calibri"/>
                <w:b/>
                <w:bCs/>
                <w:color w:val="000000"/>
                <w:sz w:val="20"/>
                <w:szCs w:val="20"/>
                <w:u w:color="000000"/>
                <w:bdr w:val="nil"/>
                <w:lang w:eastAsia="fr-FR"/>
              </w:rPr>
              <w:t xml:space="preserve"> utiliser pour les </w:t>
            </w:r>
            <w:r w:rsidR="000D3B0D">
              <w:rPr>
                <w:rFonts w:ascii="Arial Narrow" w:eastAsia="Calibri" w:hAnsi="Calibri" w:cs="Calibri"/>
                <w:b/>
                <w:bCs/>
                <w:color w:val="000000"/>
                <w:sz w:val="20"/>
                <w:szCs w:val="20"/>
                <w:u w:color="000000"/>
                <w:bdr w:val="nil"/>
                <w:lang w:eastAsia="fr-FR"/>
              </w:rPr>
              <w:t>unit</w:t>
            </w:r>
            <w:r w:rsidR="000D3B0D">
              <w:rPr>
                <w:rFonts w:ascii="Arial Narrow" w:eastAsia="Calibri" w:hAnsi="Calibri" w:cs="Calibri"/>
                <w:b/>
                <w:bCs/>
                <w:color w:val="000000"/>
                <w:sz w:val="20"/>
                <w:szCs w:val="20"/>
                <w:u w:color="000000"/>
                <w:bdr w:val="nil"/>
                <w:lang w:eastAsia="fr-FR"/>
              </w:rPr>
              <w:t>é</w:t>
            </w:r>
            <w:r w:rsidR="000D3B0D">
              <w:rPr>
                <w:rFonts w:ascii="Arial Narrow" w:eastAsia="Calibri" w:hAnsi="Calibri" w:cs="Calibri"/>
                <w:b/>
                <w:bCs/>
                <w:color w:val="000000"/>
                <w:sz w:val="20"/>
                <w:szCs w:val="20"/>
                <w:u w:color="000000"/>
                <w:bdr w:val="nil"/>
                <w:lang w:eastAsia="fr-FR"/>
              </w:rPr>
              <w:t>s U4 et U51</w:t>
            </w:r>
          </w:p>
          <w:p w:rsidR="00D53BCC"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sidRPr="00806415">
              <w:rPr>
                <w:rFonts w:ascii="Arial Narrow" w:eastAsia="Calibri" w:hAnsi="Calibri" w:cs="Calibri"/>
                <w:b/>
                <w:bCs/>
                <w:color w:val="000000"/>
                <w:sz w:val="20"/>
                <w:szCs w:val="20"/>
                <w:u w:color="000000"/>
                <w:bdr w:val="nil"/>
                <w:lang w:eastAsia="fr-FR"/>
              </w:rPr>
              <w:t xml:space="preserve"> remettre au stagiaire </w:t>
            </w:r>
            <w:r w:rsidR="00D53BCC" w:rsidRPr="00806415">
              <w:rPr>
                <w:rFonts w:ascii="Calibri" w:eastAsia="Calibri" w:hAnsi="Arial Narrow" w:cs="Calibri"/>
                <w:b/>
                <w:bCs/>
                <w:color w:val="000000"/>
                <w:sz w:val="20"/>
                <w:szCs w:val="20"/>
                <w:u w:color="000000"/>
                <w:bdr w:val="nil"/>
                <w:lang w:eastAsia="fr-FR"/>
              </w:rPr>
              <w:t>à</w:t>
            </w:r>
            <w:r w:rsidR="00D53BCC" w:rsidRPr="00806415">
              <w:rPr>
                <w:rFonts w:ascii="Calibri" w:eastAsia="Calibri" w:hAnsi="Arial Narrow" w:cs="Calibri"/>
                <w:b/>
                <w:bCs/>
                <w:color w:val="000000"/>
                <w:sz w:val="20"/>
                <w:szCs w:val="20"/>
                <w:u w:color="000000"/>
                <w:bdr w:val="nil"/>
                <w:lang w:eastAsia="fr-FR"/>
              </w:rPr>
              <w:t xml:space="preserve"> </w:t>
            </w:r>
            <w:r w:rsidR="00D53BCC" w:rsidRPr="00806415">
              <w:rPr>
                <w:rFonts w:ascii="Arial Narrow" w:eastAsia="Calibri" w:hAnsi="Calibri" w:cs="Calibri"/>
                <w:b/>
                <w:bCs/>
                <w:color w:val="000000"/>
                <w:sz w:val="20"/>
                <w:szCs w:val="20"/>
                <w:u w:color="000000"/>
                <w:bdr w:val="nil"/>
                <w:lang w:eastAsia="fr-FR"/>
              </w:rPr>
              <w:t>l</w:t>
            </w:r>
            <w:r w:rsidR="00D53BCC" w:rsidRPr="00806415">
              <w:rPr>
                <w:rFonts w:ascii="Calibri" w:eastAsia="Calibri" w:hAnsi="Arial Narrow" w:cs="Calibri"/>
                <w:b/>
                <w:bCs/>
                <w:color w:val="000000"/>
                <w:sz w:val="20"/>
                <w:szCs w:val="20"/>
                <w:u w:color="000000"/>
                <w:bdr w:val="nil"/>
                <w:lang w:eastAsia="fr-FR"/>
              </w:rPr>
              <w:t>’</w:t>
            </w:r>
            <w:r w:rsidR="00D53BCC" w:rsidRPr="00806415">
              <w:rPr>
                <w:rFonts w:ascii="Arial Narrow" w:eastAsia="Calibri" w:hAnsi="Calibri" w:cs="Calibri"/>
                <w:b/>
                <w:bCs/>
                <w:color w:val="000000"/>
                <w:sz w:val="20"/>
                <w:szCs w:val="20"/>
                <w:u w:color="000000"/>
                <w:bdr w:val="nil"/>
                <w:lang w:eastAsia="fr-FR"/>
              </w:rPr>
              <w:t>issue du stage</w:t>
            </w:r>
          </w:p>
          <w:p w:rsidR="00987798" w:rsidRPr="00806415"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color w:val="000000"/>
                <w:sz w:val="20"/>
                <w:szCs w:val="20"/>
                <w:u w:color="000000"/>
                <w:bdr w:val="nil"/>
                <w:lang w:eastAsia="fr-FR"/>
              </w:rPr>
            </w:pPr>
          </w:p>
          <w:p w:rsidR="00D53BCC" w:rsidRPr="00D53BCC" w:rsidRDefault="00D53BCC" w:rsidP="00D53BCC">
            <w:pPr>
              <w:keepNext/>
              <w:spacing w:after="0" w:line="240" w:lineRule="auto"/>
              <w:jc w:val="center"/>
              <w:outlineLvl w:val="4"/>
              <w:rPr>
                <w:rFonts w:ascii="Arial Narrow" w:eastAsia="Arial Narrow" w:hAnsi="Arial Narrow" w:cs="Arial Narrow"/>
                <w:color w:val="000000"/>
                <w:sz w:val="20"/>
                <w:szCs w:val="20"/>
                <w:u w:color="000000"/>
                <w:bdr w:val="nil"/>
                <w:lang w:eastAsia="fr-FR"/>
              </w:rPr>
            </w:pPr>
          </w:p>
          <w:p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center"/>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ORGANISME D’ACCUEIL</w:t>
            </w:r>
          </w:p>
          <w:p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 ou dénomination</w:t>
            </w:r>
            <w:r>
              <w:rPr>
                <w:rFonts w:ascii="Arial Narrow" w:eastAsia="Calibri" w:hAnsi="Arial Narrow" w:cs="Calibri"/>
                <w:color w:val="000000"/>
                <w:sz w:val="18"/>
                <w:szCs w:val="18"/>
                <w:u w:color="000000"/>
                <w:bdr w:val="nil"/>
                <w:lang w:eastAsia="fr-FR"/>
              </w:rPr>
              <w:t xml:space="preserve"> sociale</w:t>
            </w:r>
            <w:proofErr w:type="gramStart"/>
            <w:r>
              <w:rPr>
                <w:rFonts w:ascii="Arial Narrow" w:eastAsia="Calibri" w:hAnsi="Arial Narrow" w:cs="Calibri"/>
                <w:color w:val="000000"/>
                <w:sz w:val="18"/>
                <w:szCs w:val="18"/>
                <w:u w:color="000000"/>
                <w:bdr w:val="nil"/>
                <w:lang w:eastAsia="fr-FR"/>
              </w:rPr>
              <w:t> :</w:t>
            </w:r>
            <w:r w:rsidRPr="00806415">
              <w:rPr>
                <w:rFonts w:ascii="Arial Narrow" w:eastAsia="Calibri" w:hAnsi="Arial Narrow" w:cs="Calibri"/>
                <w:color w:val="000000"/>
                <w:sz w:val="18"/>
                <w:szCs w:val="18"/>
                <w:u w:color="000000"/>
                <w:bdr w:val="nil"/>
                <w:lang w:eastAsia="fr-FR"/>
              </w:rPr>
              <w:t>…</w:t>
            </w:r>
            <w:proofErr w:type="gramEnd"/>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rsidR="00EB5926" w:rsidRPr="00987798"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Calibri" w:hAnsi="Arial Narrow" w:cs="Calibri"/>
                <w:sz w:val="18"/>
                <w:szCs w:val="18"/>
                <w:u w:color="000000"/>
                <w:bdr w:val="nil"/>
                <w:lang w:eastAsia="fr-FR"/>
              </w:rPr>
            </w:pPr>
            <w:r w:rsidRPr="00987798">
              <w:rPr>
                <w:rFonts w:ascii="Arial Narrow" w:eastAsia="Calibri" w:hAnsi="Arial Narrow" w:cs="Calibri"/>
                <w:sz w:val="18"/>
                <w:szCs w:val="18"/>
                <w:u w:color="000000"/>
                <w:bdr w:val="nil"/>
                <w:lang w:eastAsia="fr-FR"/>
              </w:rPr>
              <w:t>Sect</w:t>
            </w:r>
            <w:r>
              <w:rPr>
                <w:rFonts w:ascii="Arial Narrow" w:eastAsia="Calibri" w:hAnsi="Arial Narrow" w:cs="Calibri"/>
                <w:sz w:val="18"/>
                <w:szCs w:val="18"/>
                <w:u w:color="000000"/>
                <w:bdr w:val="nil"/>
                <w:lang w:eastAsia="fr-FR"/>
              </w:rPr>
              <w:t>eur d’activité</w:t>
            </w:r>
            <w:proofErr w:type="gramStart"/>
            <w:r>
              <w:rPr>
                <w:rFonts w:ascii="Arial Narrow" w:eastAsia="Calibri" w:hAnsi="Arial Narrow" w:cs="Calibri"/>
                <w:sz w:val="18"/>
                <w:szCs w:val="18"/>
                <w:u w:color="000000"/>
                <w:bdr w:val="nil"/>
                <w:lang w:eastAsia="fr-FR"/>
              </w:rPr>
              <w:t> :</w:t>
            </w:r>
            <w:r w:rsidRPr="00987798">
              <w:rPr>
                <w:rFonts w:ascii="Arial Narrow" w:eastAsia="Calibri" w:hAnsi="Arial Narrow" w:cs="Calibri"/>
                <w:sz w:val="18"/>
                <w:szCs w:val="18"/>
                <w:u w:color="000000"/>
                <w:bdr w:val="nil"/>
                <w:lang w:eastAsia="fr-FR"/>
              </w:rPr>
              <w:t>…</w:t>
            </w:r>
            <w:proofErr w:type="gramEnd"/>
            <w:r w:rsidRPr="00987798">
              <w:rPr>
                <w:rFonts w:ascii="Arial Narrow" w:eastAsia="Calibri" w:hAnsi="Arial Narrow" w:cs="Calibri"/>
                <w:sz w:val="18"/>
                <w:szCs w:val="18"/>
                <w:u w:color="000000"/>
                <w:bdr w:val="nil"/>
                <w:lang w:eastAsia="fr-FR"/>
              </w:rPr>
              <w:t>………………………………………………………………………………………………………………………………………………………</w:t>
            </w:r>
          </w:p>
          <w:p w:rsidR="00EB5926"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 ………………………………………………………………………………………</w:t>
            </w:r>
            <w:r>
              <w:rPr>
                <w:rFonts w:ascii="Arial Narrow" w:eastAsia="Calibri" w:hAnsi="Arial Narrow" w:cs="Calibri"/>
                <w:color w:val="000000"/>
                <w:sz w:val="18"/>
                <w:szCs w:val="18"/>
                <w:u w:color="000000"/>
                <w:bdr w:val="nil"/>
                <w:lang w:eastAsia="fr-FR"/>
              </w:rPr>
              <w:t>………………………………………</w:t>
            </w:r>
            <w:proofErr w:type="gramStart"/>
            <w:r>
              <w:rPr>
                <w:rFonts w:ascii="Arial Narrow" w:eastAsia="Calibri" w:hAnsi="Arial Narrow" w:cs="Calibri"/>
                <w:color w:val="000000"/>
                <w:sz w:val="18"/>
                <w:szCs w:val="18"/>
                <w:u w:color="000000"/>
                <w:bdr w:val="nil"/>
                <w:lang w:eastAsia="fr-FR"/>
              </w:rPr>
              <w:t>…….</w:t>
            </w:r>
            <w:proofErr w:type="gramEnd"/>
            <w:r>
              <w:rPr>
                <w:rFonts w:ascii="Arial Narrow" w:eastAsia="Calibri" w:hAnsi="Arial Narrow" w:cs="Calibri"/>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w:t>
            </w:r>
          </w:p>
          <w:p w:rsidR="00D53BCC" w:rsidRPr="002D1DDF"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Certifie que</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LE STAGIAIRE</w:t>
            </w:r>
          </w:p>
          <w:p w:rsidR="00D53BCC" w:rsidRPr="003623D6"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 ……………………………… Pré</w:t>
            </w: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xml:space="preserve"> : ……………………………… Sexe : F □ M □     Né(e) le </w:t>
            </w:r>
            <w:proofErr w:type="gramStart"/>
            <w:r w:rsidRPr="00806415">
              <w:rPr>
                <w:rFonts w:ascii="Arial Narrow" w:eastAsia="Calibri" w:hAnsi="Arial Narrow" w:cs="Calibri"/>
                <w:color w:val="000000"/>
                <w:sz w:val="18"/>
                <w:szCs w:val="18"/>
                <w:u w:color="000000"/>
                <w:bdr w:val="nil"/>
                <w:lang w:eastAsia="fr-FR"/>
              </w:rPr>
              <w:t>…….</w:t>
            </w:r>
            <w:proofErr w:type="gramEnd"/>
            <w:r w:rsidRPr="00806415">
              <w:rPr>
                <w:rFonts w:ascii="Arial Narrow" w:eastAsia="Calibri" w:hAnsi="Arial Narrow" w:cs="Calibri"/>
                <w:color w:val="000000"/>
                <w:sz w:val="18"/>
                <w:szCs w:val="18"/>
                <w:u w:color="000000"/>
                <w:bdr w:val="nil"/>
                <w:lang w:eastAsia="fr-FR"/>
              </w:rPr>
              <w:t xml:space="preserve">/ ……. / ……..      </w:t>
            </w:r>
          </w:p>
          <w:p w:rsidR="00987798"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w:t>
            </w:r>
            <w:proofErr w:type="gramStart"/>
            <w:r w:rsidRPr="00806415">
              <w:rPr>
                <w:rFonts w:ascii="Arial Narrow" w:eastAsia="Calibri" w:hAnsi="Arial Narrow" w:cs="Calibri"/>
                <w:color w:val="000000"/>
                <w:sz w:val="18"/>
                <w:szCs w:val="18"/>
                <w:u w:color="000000"/>
                <w:bdr w:val="nil"/>
                <w:lang w:eastAsia="fr-FR"/>
              </w:rPr>
              <w:t> :…</w:t>
            </w:r>
            <w:proofErr w:type="gramEnd"/>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 </w:t>
            </w:r>
            <w:proofErr w:type="gramStart"/>
            <w:r w:rsidRPr="00806415">
              <w:rPr>
                <w:rFonts w:ascii="Arial Narrow" w:eastAsia="Calibri" w:hAnsi="Arial Narrow" w:cs="Calibri"/>
                <w:color w:val="000000"/>
                <w:sz w:val="18"/>
                <w:szCs w:val="18"/>
                <w:u w:color="000000"/>
                <w:bdr w:val="nil"/>
                <w:lang w:eastAsia="fr-FR"/>
              </w:rPr>
              <w:t>mél</w:t>
            </w:r>
            <w:proofErr w:type="gramEnd"/>
            <w:r w:rsidRPr="00806415">
              <w:rPr>
                <w:rFonts w:ascii="Arial Narrow" w:eastAsia="Calibri" w:hAnsi="Arial Narrow" w:cs="Calibri"/>
                <w:color w:val="000000"/>
                <w:sz w:val="18"/>
                <w:szCs w:val="18"/>
                <w:u w:color="000000"/>
                <w:bdr w:val="nil"/>
                <w:lang w:eastAsia="fr-FR"/>
              </w:rPr>
              <w:t> :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ETUDIANT </w:t>
            </w:r>
            <w:r w:rsidRPr="00987798">
              <w:rPr>
                <w:rFonts w:ascii="Arial Narrow" w:eastAsia="Calibri" w:hAnsi="Arial Narrow" w:cs="Calibri"/>
                <w:sz w:val="18"/>
                <w:szCs w:val="18"/>
                <w:u w:color="000000"/>
                <w:bdr w:val="nil"/>
                <w:lang w:eastAsia="fr-FR"/>
              </w:rPr>
              <w:t>EN</w:t>
            </w:r>
            <w:r w:rsidR="00987798">
              <w:rPr>
                <w:rFonts w:ascii="Arial Narrow" w:eastAsia="Calibri" w:hAnsi="Arial Narrow" w:cs="Calibri"/>
                <w:sz w:val="18"/>
                <w:szCs w:val="18"/>
                <w:u w:color="000000"/>
                <w:bdr w:val="nil"/>
                <w:lang w:eastAsia="fr-FR"/>
              </w:rPr>
              <w:t xml:space="preserve"> BTS </w:t>
            </w:r>
            <w:r w:rsidR="00FA2A2C">
              <w:rPr>
                <w:rFonts w:ascii="Arial Narrow" w:eastAsia="Calibri" w:hAnsi="Arial Narrow" w:cs="Calibri"/>
                <w:sz w:val="18"/>
                <w:szCs w:val="18"/>
                <w:u w:color="000000"/>
                <w:bdr w:val="nil"/>
                <w:lang w:eastAsia="fr-FR"/>
              </w:rPr>
              <w:t>Gestion de la PME</w:t>
            </w:r>
          </w:p>
          <w:p w:rsidR="00D53BCC" w:rsidRPr="00806415" w:rsidRDefault="00D53BCC" w:rsidP="00987798">
            <w:pPr>
              <w:pBdr>
                <w:top w:val="single" w:sz="4" w:space="1" w:color="auto"/>
                <w:left w:val="single" w:sz="4" w:space="1" w:color="auto"/>
                <w:bottom w:val="single" w:sz="4" w:space="1" w:color="auto"/>
                <w:right w:val="single" w:sz="4" w:space="1" w:color="auto"/>
                <w:between w:val="nil"/>
                <w:bar w:val="nil"/>
              </w:pBdr>
              <w:spacing w:before="120"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AU SEIN DE (nom de l’établissement d’enseignement supérieur ou de l’organisme de formation) :</w:t>
            </w:r>
          </w:p>
          <w:p w:rsidR="00D53BCC" w:rsidRPr="00737B6E"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w:t>
            </w:r>
          </w:p>
          <w:p w:rsidR="00D53BCC" w:rsidRPr="002D1DDF" w:rsidRDefault="00D53BCC" w:rsidP="00D53BCC">
            <w:pPr>
              <w:pBdr>
                <w:top w:val="nil"/>
                <w:left w:val="nil"/>
                <w:bottom w:val="nil"/>
                <w:right w:val="nil"/>
                <w:between w:val="nil"/>
                <w:bar w:val="nil"/>
              </w:pBdr>
              <w:spacing w:after="0" w:line="240" w:lineRule="auto"/>
              <w:jc w:val="both"/>
              <w:rPr>
                <w:rFonts w:ascii="Arial Narrow" w:eastAsia="Calibri" w:hAnsi="Arial Narrow" w:cs="Calibri"/>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A effectué un stage prévu dans le cadre de ses études</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b/>
                <w:bCs/>
                <w:color w:val="000000"/>
                <w:sz w:val="18"/>
                <w:szCs w:val="18"/>
                <w:u w:val="single" w:color="000000"/>
                <w:bdr w:val="nil"/>
                <w:lang w:eastAsia="fr-FR"/>
              </w:rPr>
              <w:t>DUREE DU STAGE</w:t>
            </w:r>
            <w:r w:rsidRPr="00806415">
              <w:rPr>
                <w:rFonts w:ascii="Arial Narrow" w:eastAsia="Calibri" w:hAnsi="Arial Narrow" w:cs="Calibri"/>
                <w:color w:val="000000"/>
                <w:sz w:val="18"/>
                <w:szCs w:val="18"/>
                <w:u w:color="000000"/>
                <w:bdr w:val="nil"/>
                <w:lang w:eastAsia="fr-FR"/>
              </w:rPr>
              <w:t>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p>
          <w:p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Dates de début</w:t>
            </w:r>
            <w:r w:rsidRPr="00806415">
              <w:rPr>
                <w:rFonts w:ascii="Arial Narrow" w:eastAsia="Calibri" w:hAnsi="Arial Narrow" w:cs="Calibri"/>
                <w:color w:val="000000"/>
                <w:sz w:val="18"/>
                <w:szCs w:val="18"/>
                <w:u w:color="000000"/>
                <w:bdr w:val="nil"/>
                <w:lang w:eastAsia="fr-FR"/>
              </w:rPr>
              <w:t xml:space="preserve"> et de fin de stage : Du ………………………………………. </w:t>
            </w:r>
            <w:proofErr w:type="gramStart"/>
            <w:r w:rsidRPr="00806415">
              <w:rPr>
                <w:rFonts w:ascii="Arial Narrow" w:eastAsia="Calibri" w:hAnsi="Arial Narrow" w:cs="Calibri"/>
                <w:color w:val="000000"/>
                <w:sz w:val="18"/>
                <w:szCs w:val="18"/>
                <w:u w:color="000000"/>
                <w:bdr w:val="nil"/>
                <w:lang w:eastAsia="fr-FR"/>
              </w:rPr>
              <w:t>au</w:t>
            </w:r>
            <w:proofErr w:type="gramEnd"/>
            <w:r w:rsidRPr="00806415">
              <w:rPr>
                <w:rFonts w:ascii="Arial Narrow" w:eastAsia="Calibri" w:hAnsi="Arial Narrow" w:cs="Calibri"/>
                <w:color w:val="000000"/>
                <w:sz w:val="18"/>
                <w:szCs w:val="18"/>
                <w:u w:color="000000"/>
                <w:bdr w:val="nil"/>
                <w:lang w:eastAsia="fr-FR"/>
              </w:rPr>
              <w:t xml:space="preserve"> ………………………………………………………</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t xml:space="preserve">    </w:t>
            </w:r>
          </w:p>
          <w:p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Représentant</w:t>
            </w:r>
            <w:r w:rsidRPr="00806415">
              <w:rPr>
                <w:rFonts w:ascii="Arial Narrow" w:eastAsia="Calibri" w:hAnsi="Arial Narrow" w:cs="Calibri"/>
                <w:color w:val="000000"/>
                <w:sz w:val="18"/>
                <w:szCs w:val="18"/>
                <w:u w:color="000000"/>
                <w:bdr w:val="nil"/>
                <w:lang w:eastAsia="fr-FR"/>
              </w:rPr>
              <w:t xml:space="preserve"> une </w:t>
            </w:r>
            <w:proofErr w:type="gramStart"/>
            <w:r w:rsidRPr="00806415">
              <w:rPr>
                <w:rFonts w:ascii="Arial Narrow" w:eastAsia="Calibri" w:hAnsi="Arial Narrow" w:cs="Calibri"/>
                <w:b/>
                <w:bCs/>
                <w:color w:val="000000"/>
                <w:sz w:val="18"/>
                <w:szCs w:val="18"/>
                <w:u w:color="000000"/>
                <w:bdr w:val="nil"/>
                <w:lang w:eastAsia="fr-FR"/>
              </w:rPr>
              <w:t>durée  totale</w:t>
            </w:r>
            <w:proofErr w:type="gramEnd"/>
            <w:r w:rsidRPr="00806415">
              <w:rPr>
                <w:rFonts w:ascii="Arial Narrow" w:eastAsia="Calibri" w:hAnsi="Arial Narrow" w:cs="Calibri"/>
                <w:color w:val="000000"/>
                <w:sz w:val="18"/>
                <w:szCs w:val="18"/>
                <w:u w:color="000000"/>
                <w:bdr w:val="nil"/>
                <w:lang w:eastAsia="fr-FR"/>
              </w:rPr>
              <w:t xml:space="preserve"> de …</w:t>
            </w:r>
            <w:r>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………………………………nombre de semaines.</w:t>
            </w:r>
          </w:p>
          <w:p w:rsidR="00D53BCC" w:rsidRPr="002D1DDF" w:rsidRDefault="00D53BCC"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color w:val="000000"/>
                <w:sz w:val="18"/>
                <w:szCs w:val="18"/>
                <w:u w:color="000000"/>
                <w:bdr w:val="nil"/>
                <w:lang w:eastAsia="fr-FR"/>
              </w:rPr>
            </w:pPr>
            <w:r w:rsidRPr="002D1DDF">
              <w:rPr>
                <w:rFonts w:ascii="Arial Narrow" w:eastAsia="Calibri" w:hAnsi="Arial Narrow" w:cs="Calibri"/>
                <w:b/>
                <w:color w:val="000000"/>
                <w:sz w:val="18"/>
                <w:szCs w:val="18"/>
                <w:u w:color="000000"/>
                <w:bdr w:val="nil"/>
                <w:lang w:eastAsia="fr-FR"/>
              </w:rPr>
              <w:t>MISSIONS CONFIÉES AU STAGIAIRE (mention obligatoire)</w:t>
            </w:r>
            <w:r w:rsidRPr="002D1DDF">
              <w:rPr>
                <w:rFonts w:ascii="Arial Narrow" w:eastAsia="Calibri" w:hAnsi="Arial Narrow" w:cs="Calibri"/>
                <w:color w:val="000000"/>
                <w:sz w:val="18"/>
                <w:szCs w:val="18"/>
                <w:u w:color="000000"/>
                <w:bdr w:val="nil"/>
                <w:lang w:eastAsia="fr-FR"/>
              </w:rPr>
              <w:t xml:space="preserve"> :</w:t>
            </w:r>
          </w:p>
          <w:p w:rsidR="00D53BCC" w:rsidRPr="00710B9E" w:rsidRDefault="00097DA3"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 xml:space="preserve">- </w:t>
            </w:r>
            <w:r w:rsidR="00D53BCC" w:rsidRPr="00710B9E">
              <w:rPr>
                <w:rFonts w:ascii="Arial Narrow" w:eastAsia="Calibri" w:hAnsi="Arial Narrow" w:cs="Calibri"/>
                <w:sz w:val="18"/>
                <w:szCs w:val="18"/>
                <w:u w:color="000000"/>
                <w:bdr w:val="nil"/>
                <w:lang w:eastAsia="fr-FR"/>
              </w:rPr>
              <w:t xml:space="preserve">Missions relevant de </w:t>
            </w:r>
            <w:r w:rsidR="000D3B0D">
              <w:rPr>
                <w:rFonts w:ascii="Arial Narrow" w:eastAsia="Calibri" w:hAnsi="Arial Narrow" w:cs="Calibri"/>
                <w:sz w:val="18"/>
                <w:szCs w:val="18"/>
                <w:u w:color="000000"/>
                <w:bdr w:val="nil"/>
                <w:lang w:eastAsia="fr-FR"/>
              </w:rPr>
              <w:t>l’épreuve E4 (Gérer l</w:t>
            </w:r>
            <w:r w:rsidR="00D53BCC" w:rsidRPr="00710B9E">
              <w:rPr>
                <w:rFonts w:ascii="Arial Narrow" w:eastAsia="Calibri" w:hAnsi="Arial Narrow" w:cs="Calibri"/>
                <w:sz w:val="18"/>
                <w:szCs w:val="18"/>
                <w:u w:color="000000"/>
                <w:bdr w:val="nil"/>
                <w:lang w:eastAsia="fr-FR"/>
              </w:rPr>
              <w:t>es relations avec les clients et les fournisseurs)</w:t>
            </w:r>
          </w:p>
          <w:p w:rsidR="00D53BCC" w:rsidRPr="00710B9E" w:rsidRDefault="007F1789"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rsidR="008048A4" w:rsidRPr="00710B9E" w:rsidRDefault="008048A4"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6"/>
                <w:szCs w:val="16"/>
                <w:u w:color="000000"/>
                <w:bdr w:val="nil"/>
                <w:lang w:eastAsia="fr-FR"/>
              </w:rPr>
            </w:pPr>
          </w:p>
          <w:p w:rsidR="000D3B0D" w:rsidRDefault="00097DA3"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xml:space="preserve">- </w:t>
            </w:r>
            <w:r w:rsidR="00D53BCC" w:rsidRPr="00710B9E">
              <w:rPr>
                <w:rFonts w:ascii="Arial Narrow" w:eastAsia="Calibri" w:hAnsi="Arial Narrow" w:cs="Calibri"/>
                <w:sz w:val="18"/>
                <w:szCs w:val="18"/>
                <w:u w:color="000000"/>
                <w:bdr w:val="nil"/>
              </w:rPr>
              <w:t>Missions</w:t>
            </w:r>
            <w:r w:rsidR="000D3B0D">
              <w:rPr>
                <w:rFonts w:ascii="Arial Narrow" w:eastAsia="Calibri" w:hAnsi="Arial Narrow" w:cs="Calibri"/>
                <w:sz w:val="18"/>
                <w:szCs w:val="18"/>
                <w:u w:color="000000"/>
                <w:bdr w:val="nil"/>
              </w:rPr>
              <w:t xml:space="preserve"> relevant de la sous-épreuve E51</w:t>
            </w:r>
            <w:r w:rsidR="00D53BCC" w:rsidRPr="00710B9E">
              <w:rPr>
                <w:rFonts w:ascii="Arial Narrow" w:eastAsia="Calibri" w:hAnsi="Arial Narrow" w:cs="Calibri"/>
                <w:sz w:val="18"/>
                <w:szCs w:val="18"/>
                <w:u w:color="000000"/>
                <w:bdr w:val="nil"/>
              </w:rPr>
              <w:t xml:space="preserve"> (</w:t>
            </w:r>
            <w:r w:rsidR="000D3B0D">
              <w:rPr>
                <w:rFonts w:ascii="Arial Narrow" w:eastAsia="Calibri" w:hAnsi="Arial Narrow" w:cs="Calibri"/>
                <w:sz w:val="18"/>
                <w:szCs w:val="18"/>
                <w:u w:color="000000"/>
                <w:bdr w:val="nil"/>
              </w:rPr>
              <w:t>Participer à la gestion des risques de la PME</w:t>
            </w:r>
            <w:r w:rsidR="00D53BCC" w:rsidRPr="00710B9E">
              <w:rPr>
                <w:rFonts w:ascii="Arial Narrow" w:eastAsia="Calibri" w:hAnsi="Arial Narrow" w:cs="Calibri"/>
                <w:sz w:val="18"/>
                <w:szCs w:val="18"/>
                <w:u w:color="000000"/>
                <w:bdr w:val="nil"/>
              </w:rPr>
              <w:t>)</w:t>
            </w:r>
          </w:p>
          <w:p w:rsidR="00D53BCC" w:rsidRPr="00710B9E" w:rsidRDefault="007F1789"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w:t>
            </w:r>
            <w:r w:rsidR="00EB5926">
              <w:rPr>
                <w:rFonts w:ascii="Arial Narrow" w:eastAsia="Calibri" w:hAnsi="Arial Narrow" w:cs="Calibri"/>
                <w:sz w:val="18"/>
                <w:szCs w:val="18"/>
                <w:u w:color="000000"/>
                <w:bdr w:val="nil"/>
              </w:rPr>
              <w:t>……………………………………………………………………………………...</w:t>
            </w:r>
          </w:p>
          <w:p w:rsidR="008048A4" w:rsidRPr="00737B6E" w:rsidRDefault="007F1789" w:rsidP="00737B6E">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La dur</w:t>
            </w:r>
            <w:r w:rsidRPr="001A19B5">
              <w:rPr>
                <w:rFonts w:ascii="Arial Narrow" w:eastAsia="Calibri" w:hAnsi="Arial Narrow" w:cs="Calibri"/>
                <w:color w:val="000000"/>
                <w:sz w:val="18"/>
                <w:szCs w:val="18"/>
                <w:u w:color="000000"/>
                <w:bdr w:val="nil"/>
                <w:lang w:eastAsia="fr-FR"/>
              </w:rPr>
              <w:t>ée</w:t>
            </w:r>
            <w:r w:rsidRPr="00806415">
              <w:rPr>
                <w:rFonts w:ascii="Arial Narrow" w:eastAsia="Calibri" w:hAnsi="Arial Narrow" w:cs="Calibri"/>
                <w:color w:val="000000"/>
                <w:sz w:val="18"/>
                <w:szCs w:val="18"/>
                <w:u w:color="000000"/>
                <w:bdr w:val="nil"/>
                <w:lang w:eastAsia="fr-FR"/>
              </w:rPr>
              <w:t xml:space="preserv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b/>
                <w:bCs/>
                <w:color w:val="000000"/>
                <w:sz w:val="18"/>
                <w:szCs w:val="18"/>
                <w:u w:val="single" w:color="000000"/>
                <w:bdr w:val="nil"/>
                <w:lang w:eastAsia="fr-FR"/>
              </w:rPr>
            </w:pPr>
          </w:p>
          <w:p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MONTANT DE LA GRATIFICATION VERSEE AU STAGIAIRE</w:t>
            </w:r>
          </w:p>
          <w:p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Le stagiaire a perçu une gratification de stage pour un </w:t>
            </w:r>
            <w:r w:rsidRPr="00806415">
              <w:rPr>
                <w:rFonts w:ascii="Arial Narrow" w:eastAsia="Calibri" w:hAnsi="Arial Narrow" w:cs="Calibri"/>
                <w:b/>
                <w:bCs/>
                <w:color w:val="000000"/>
                <w:sz w:val="18"/>
                <w:szCs w:val="18"/>
                <w:u w:color="000000"/>
                <w:bdr w:val="nil"/>
                <w:lang w:eastAsia="fr-FR"/>
              </w:rPr>
              <w:t>montant total</w:t>
            </w:r>
            <w:r w:rsidRPr="00806415">
              <w:rPr>
                <w:rFonts w:ascii="Arial Narrow" w:eastAsia="Calibri" w:hAnsi="Arial Narrow" w:cs="Calibri"/>
                <w:color w:val="000000"/>
                <w:sz w:val="18"/>
                <w:szCs w:val="18"/>
                <w:u w:color="000000"/>
                <w:bdr w:val="nil"/>
                <w:lang w:eastAsia="fr-FR"/>
              </w:rPr>
              <w:t xml:space="preserve"> de ……………………………</w:t>
            </w:r>
            <w:proofErr w:type="gramStart"/>
            <w:r w:rsidRPr="00806415">
              <w:rPr>
                <w:rFonts w:ascii="Arial Narrow" w:eastAsia="Calibri" w:hAnsi="Arial Narrow" w:cs="Calibri"/>
                <w:color w:val="000000"/>
                <w:sz w:val="18"/>
                <w:szCs w:val="18"/>
                <w:u w:color="000000"/>
                <w:bdr w:val="nil"/>
                <w:lang w:eastAsia="fr-FR"/>
              </w:rPr>
              <w:t>…….</w:t>
            </w:r>
            <w:proofErr w:type="gramEnd"/>
            <w:r w:rsidRPr="00806415">
              <w:rPr>
                <w:rFonts w:ascii="Arial Narrow" w:eastAsia="Calibri" w:hAnsi="Arial Narrow" w:cs="Calibri"/>
                <w:color w:val="000000"/>
                <w:sz w:val="18"/>
                <w:szCs w:val="18"/>
                <w:u w:color="000000"/>
                <w:bdr w:val="nil"/>
                <w:lang w:eastAsia="fr-FR"/>
              </w:rPr>
              <w:t>. €</w:t>
            </w:r>
          </w:p>
          <w:p w:rsidR="00D53BCC" w:rsidRPr="008048A4"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6"/>
                <w:szCs w:val="16"/>
                <w:u w:color="000000"/>
                <w:bdr w:val="nil"/>
                <w:lang w:eastAsia="fr-FR"/>
              </w:rPr>
            </w:pPr>
          </w:p>
          <w:p w:rsidR="00D53BCC" w:rsidRPr="008048A4"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tbl>
            <w:tblPr>
              <w:tblStyle w:val="Grilledutableau"/>
              <w:tblW w:w="9933" w:type="dxa"/>
              <w:tblLayout w:type="fixed"/>
              <w:tblLook w:val="04A0" w:firstRow="1" w:lastRow="0" w:firstColumn="1" w:lastColumn="0" w:noHBand="0" w:noVBand="1"/>
            </w:tblPr>
            <w:tblGrid>
              <w:gridCol w:w="5255"/>
              <w:gridCol w:w="4678"/>
            </w:tblGrid>
            <w:tr w:rsidR="00D53BCC" w:rsidRPr="00806415" w:rsidTr="00502778">
              <w:tc>
                <w:tcPr>
                  <w:tcW w:w="5255" w:type="dxa"/>
                </w:tcPr>
                <w:p w:rsidR="00D53BCC" w:rsidRPr="007124A5" w:rsidRDefault="00D53BCC" w:rsidP="00987798">
                  <w:pPr>
                    <w:jc w:val="both"/>
                    <w:rPr>
                      <w:rFonts w:ascii="Arial Narrow" w:eastAsia="Calibri" w:hAnsi="Arial Narrow" w:cs="Calibri"/>
                      <w:color w:val="000000"/>
                      <w:sz w:val="18"/>
                      <w:szCs w:val="18"/>
                      <w:u w:color="000000"/>
                    </w:rPr>
                  </w:pPr>
                  <w:r w:rsidRPr="00806415">
                    <w:rPr>
                      <w:rFonts w:ascii="Arial Narrow" w:eastAsia="Calibri" w:hAnsi="Arial Narrow" w:cs="Calibri"/>
                      <w:b/>
                      <w:bCs/>
                      <w:color w:val="000000"/>
                      <w:sz w:val="18"/>
                      <w:szCs w:val="18"/>
                      <w:u w:color="000000"/>
                    </w:rPr>
                    <w:t>L’attestation de stage</w:t>
                  </w:r>
                  <w:r w:rsidRPr="00806415">
                    <w:rPr>
                      <w:rFonts w:ascii="Arial Narrow" w:eastAsia="Calibri" w:hAnsi="Arial Narrow" w:cs="Calibri"/>
                      <w:color w:val="000000"/>
                      <w:sz w:val="18"/>
                      <w:szCs w:val="18"/>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806415">
                    <w:rPr>
                      <w:rFonts w:ascii="Arial Narrow" w:eastAsia="Calibri" w:hAnsi="Arial Narrow" w:cs="Calibri"/>
                      <w:b/>
                      <w:bCs/>
                      <w:color w:val="000000"/>
                      <w:sz w:val="18"/>
                      <w:szCs w:val="18"/>
                      <w:u w:color="000000"/>
                    </w:rPr>
                    <w:t>dont le stage a été gratifié</w:t>
                  </w:r>
                  <w:r w:rsidRPr="00806415">
                    <w:rPr>
                      <w:rFonts w:ascii="Arial Narrow" w:eastAsia="Calibri" w:hAnsi="Arial Narrow" w:cs="Calibri"/>
                      <w:color w:val="000000"/>
                      <w:sz w:val="18"/>
                      <w:szCs w:val="18"/>
                      <w:u w:color="000000"/>
                    </w:rPr>
                    <w:t xml:space="preserve"> la possibilité de faire valider celui-ci dans la </w:t>
                  </w:r>
                  <w:r w:rsidRPr="00806415">
                    <w:rPr>
                      <w:rFonts w:ascii="Arial Narrow" w:eastAsia="Calibri" w:hAnsi="Arial Narrow" w:cs="Calibri"/>
                      <w:b/>
                      <w:bCs/>
                      <w:color w:val="000000"/>
                      <w:sz w:val="18"/>
                      <w:szCs w:val="18"/>
                      <w:u w:color="000000"/>
                    </w:rPr>
                    <w:t>limite de deux trimestres</w:t>
                  </w:r>
                  <w:r w:rsidRPr="00806415">
                    <w:rPr>
                      <w:rFonts w:ascii="Arial Narrow" w:eastAsia="Calibri" w:hAnsi="Arial Narrow" w:cs="Calibri"/>
                      <w:color w:val="000000"/>
                      <w:sz w:val="18"/>
                      <w:szCs w:val="18"/>
                      <w:u w:color="000000"/>
                    </w:rPr>
                    <w:t xml:space="preserve">, sous réserve du </w:t>
                  </w:r>
                  <w:r w:rsidRPr="00806415">
                    <w:rPr>
                      <w:rFonts w:ascii="Arial Narrow" w:eastAsia="Calibri" w:hAnsi="Arial Narrow" w:cs="Calibri"/>
                      <w:b/>
                      <w:bCs/>
                      <w:color w:val="000000"/>
                      <w:sz w:val="18"/>
                      <w:szCs w:val="18"/>
                      <w:u w:color="000000"/>
                    </w:rPr>
                    <w:t>versement d’une cotisation</w:t>
                  </w:r>
                  <w:r w:rsidRPr="00806415">
                    <w:rPr>
                      <w:rFonts w:ascii="Arial Narrow" w:eastAsia="Calibri" w:hAnsi="Arial Narrow" w:cs="Calibri"/>
                      <w:color w:val="000000"/>
                      <w:sz w:val="18"/>
                      <w:szCs w:val="18"/>
                      <w:u w:color="000000"/>
                    </w:rPr>
                    <w:t xml:space="preserve">. La </w:t>
                  </w:r>
                  <w:r w:rsidRPr="00806415">
                    <w:rPr>
                      <w:rFonts w:ascii="Arial Narrow" w:eastAsia="Calibri" w:hAnsi="Arial Narrow" w:cs="Calibri"/>
                      <w:b/>
                      <w:bCs/>
                      <w:color w:val="000000"/>
                      <w:sz w:val="18"/>
                      <w:szCs w:val="18"/>
                      <w:u w:color="000000"/>
                    </w:rPr>
                    <w:t>demande est à faire par l’étudiant dans les deux années</w:t>
                  </w:r>
                  <w:r w:rsidRPr="00806415">
                    <w:rPr>
                      <w:rFonts w:ascii="Arial Narrow" w:eastAsia="Calibri" w:hAnsi="Arial Narrow" w:cs="Calibri"/>
                      <w:color w:val="000000"/>
                      <w:sz w:val="18"/>
                      <w:szCs w:val="18"/>
                      <w:u w:color="000000"/>
                    </w:rPr>
                    <w:t xml:space="preserve"> suivant la fin du stage et sur </w:t>
                  </w:r>
                  <w:r w:rsidRPr="00806415">
                    <w:rPr>
                      <w:rFonts w:ascii="Arial Narrow" w:eastAsia="Calibri" w:hAnsi="Arial Narrow" w:cs="Calibri"/>
                      <w:b/>
                      <w:bCs/>
                      <w:color w:val="000000"/>
                      <w:sz w:val="18"/>
                      <w:szCs w:val="18"/>
                      <w:u w:color="000000"/>
                    </w:rPr>
                    <w:t>présentation obligatoire de l’attestation de stage</w:t>
                  </w:r>
                  <w:r w:rsidRPr="00806415">
                    <w:rPr>
                      <w:rFonts w:ascii="Arial Narrow" w:eastAsia="Calibri" w:hAnsi="Arial Narrow" w:cs="Calibri"/>
                      <w:color w:val="000000"/>
                      <w:sz w:val="18"/>
                      <w:szCs w:val="18"/>
                      <w:u w:color="000000"/>
                    </w:rPr>
                    <w:t xml:space="preserve"> mentionnant la durée totale du stage et le montant total de la gratification pe</w:t>
                  </w:r>
                  <w:r>
                    <w:rPr>
                      <w:rFonts w:ascii="Arial Narrow" w:eastAsia="Calibri" w:hAnsi="Arial Narrow" w:cs="Calibri"/>
                      <w:color w:val="000000"/>
                      <w:sz w:val="18"/>
                      <w:szCs w:val="18"/>
                      <w:u w:color="000000"/>
                    </w:rPr>
                    <w:t xml:space="preserve">rçue. Les informations précises </w:t>
                  </w:r>
                  <w:r w:rsidRPr="00806415">
                    <w:rPr>
                      <w:rFonts w:ascii="Arial Narrow" w:eastAsia="Calibri" w:hAnsi="Arial Narrow" w:cs="Calibri"/>
                      <w:color w:val="000000"/>
                      <w:sz w:val="18"/>
                      <w:szCs w:val="18"/>
                      <w:u w:color="000000"/>
                    </w:rPr>
                    <w:t>sur la cotisation à verser et sur la procédure à suivre sont à demander auprès de la Sécurité sociale (code de la Sécurité sociale art. L351-17 / code de l’éducation art. D. 124-9).</w:t>
                  </w:r>
                </w:p>
              </w:tc>
              <w:tc>
                <w:tcPr>
                  <w:tcW w:w="4678" w:type="dxa"/>
                </w:tcPr>
                <w:p w:rsidR="00D53BCC" w:rsidRPr="00806415" w:rsidRDefault="00D53BCC" w:rsidP="00987798">
                  <w:pPr>
                    <w:rPr>
                      <w:rFonts w:ascii="Arial Narrow" w:eastAsia="Calibri" w:hAnsi="Arial Narrow" w:cs="Calibri"/>
                      <w:b/>
                      <w:bCs/>
                      <w:color w:val="000000"/>
                      <w:sz w:val="18"/>
                      <w:szCs w:val="18"/>
                      <w:u w:color="000000"/>
                    </w:rPr>
                  </w:pPr>
                </w:p>
                <w:p w:rsidR="00D53BCC" w:rsidRPr="00806415" w:rsidRDefault="00D53BCC" w:rsidP="00737B6E">
                  <w:pPr>
                    <w:pBdr>
                      <w:right w:val="single" w:sz="4" w:space="1" w:color="auto"/>
                    </w:pBdr>
                    <w:rPr>
                      <w:rFonts w:ascii="Arial Narrow" w:eastAsia="Arial Narrow" w:hAnsi="Arial Narrow" w:cs="Arial Narrow"/>
                      <w:color w:val="000000"/>
                      <w:sz w:val="18"/>
                      <w:szCs w:val="18"/>
                      <w:u w:color="000000"/>
                    </w:rPr>
                  </w:pPr>
                  <w:r w:rsidRPr="00806415">
                    <w:rPr>
                      <w:rFonts w:ascii="Arial Narrow" w:eastAsia="Calibri" w:hAnsi="Arial Narrow" w:cs="Calibri"/>
                      <w:b/>
                      <w:bCs/>
                      <w:color w:val="000000"/>
                      <w:sz w:val="18"/>
                      <w:szCs w:val="18"/>
                      <w:u w:color="000000"/>
                    </w:rPr>
                    <w:t xml:space="preserve">FAIT À </w:t>
                  </w:r>
                  <w:r w:rsidRPr="00806415">
                    <w:rPr>
                      <w:rFonts w:ascii="Arial Narrow" w:eastAsia="Calibri" w:hAnsi="Arial Narrow" w:cs="Calibri"/>
                      <w:color w:val="000000"/>
                      <w:sz w:val="18"/>
                      <w:szCs w:val="18"/>
                      <w:u w:color="000000"/>
                    </w:rPr>
                    <w:t>……………………</w:t>
                  </w:r>
                  <w:proofErr w:type="gramStart"/>
                  <w:r w:rsidRPr="00806415">
                    <w:rPr>
                      <w:rFonts w:ascii="Arial Narrow" w:eastAsia="Calibri" w:hAnsi="Arial Narrow" w:cs="Calibri"/>
                      <w:color w:val="000000"/>
                      <w:sz w:val="18"/>
                      <w:szCs w:val="18"/>
                      <w:u w:color="000000"/>
                    </w:rPr>
                    <w:t>…….</w:t>
                  </w:r>
                  <w:proofErr w:type="gramEnd"/>
                  <w:r w:rsidRPr="00806415">
                    <w:rPr>
                      <w:rFonts w:ascii="Arial Narrow" w:eastAsia="Calibri" w:hAnsi="Arial Narrow" w:cs="Calibri"/>
                      <w:color w:val="000000"/>
                      <w:sz w:val="18"/>
                      <w:szCs w:val="18"/>
                      <w:u w:color="000000"/>
                    </w:rPr>
                    <w:t>.</w:t>
                  </w:r>
                  <w:r w:rsidRPr="00806415">
                    <w:rPr>
                      <w:rFonts w:ascii="Arial Narrow" w:eastAsia="Calibri" w:hAnsi="Arial Narrow" w:cs="Calibri"/>
                      <w:b/>
                      <w:bCs/>
                      <w:color w:val="000000"/>
                      <w:sz w:val="18"/>
                      <w:szCs w:val="18"/>
                      <w:u w:color="000000"/>
                    </w:rPr>
                    <w:t xml:space="preserve">LE </w:t>
                  </w:r>
                  <w:r w:rsidRPr="00806415">
                    <w:rPr>
                      <w:rFonts w:ascii="Arial Narrow" w:eastAsia="Calibri" w:hAnsi="Arial Narrow" w:cs="Calibri"/>
                      <w:color w:val="000000"/>
                      <w:sz w:val="18"/>
                      <w:szCs w:val="18"/>
                      <w:u w:color="000000"/>
                    </w:rPr>
                    <w:t>……………………………………</w:t>
                  </w:r>
                </w:p>
                <w:p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p>
                <w:p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r w:rsidRPr="00806415">
                    <w:rPr>
                      <w:rFonts w:ascii="Arial Narrow" w:eastAsia="Calibri" w:hAnsi="Arial Narrow" w:cs="Calibri"/>
                      <w:color w:val="000000"/>
                      <w:sz w:val="18"/>
                      <w:szCs w:val="18"/>
                      <w:u w:color="000000"/>
                    </w:rPr>
                    <w:t>Nom, fonction et signature du représentant de l’organisme d’accueil</w:t>
                  </w:r>
                </w:p>
                <w:p w:rsidR="00D53BCC" w:rsidRPr="00806415" w:rsidRDefault="00D53BCC" w:rsidP="00987798">
                  <w:pPr>
                    <w:jc w:val="both"/>
                    <w:rPr>
                      <w:rFonts w:ascii="Arial Narrow" w:eastAsia="Arial Narrow" w:hAnsi="Arial Narrow" w:cs="Arial Narrow"/>
                      <w:color w:val="000000"/>
                      <w:sz w:val="18"/>
                      <w:szCs w:val="18"/>
                      <w:u w:color="000000"/>
                    </w:rPr>
                  </w:pPr>
                </w:p>
              </w:tc>
            </w:tr>
          </w:tbl>
          <w:p w:rsidR="00D53BCC" w:rsidRDefault="00D53BCC" w:rsidP="00D53BCC">
            <w:pPr>
              <w:pBdr>
                <w:top w:val="nil"/>
                <w:left w:val="nil"/>
                <w:bottom w:val="nil"/>
                <w:right w:val="nil"/>
                <w:between w:val="nil"/>
                <w:bar w:val="nil"/>
              </w:pBdr>
              <w:spacing w:after="0" w:line="240" w:lineRule="auto"/>
              <w:jc w:val="both"/>
              <w:rPr>
                <w:rFonts w:ascii="Arial Narrow" w:eastAsia="Times New Roman" w:hAnsi="Arial Narrow" w:cs="Arial"/>
                <w:i/>
                <w:color w:val="000000"/>
                <w:u w:color="000000"/>
                <w:lang w:eastAsia="fr-FR"/>
              </w:rPr>
            </w:pPr>
            <w:r w:rsidRPr="00806415">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806415">
              <w:rPr>
                <w:rFonts w:ascii="Arial Narrow" w:eastAsia="Times New Roman" w:hAnsi="Arial Narrow" w:cs="Arial"/>
                <w:i/>
                <w:color w:val="000000"/>
                <w:u w:color="000000"/>
                <w:lang w:eastAsia="fr-FR"/>
              </w:rPr>
              <w:t>.</w:t>
            </w:r>
          </w:p>
          <w:p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rsidR="00F277E4" w:rsidRPr="00806415"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rsidR="00EF193F" w:rsidRPr="0079510A" w:rsidRDefault="00EF193F" w:rsidP="00EF193F">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lang w:eastAsia="ar-SA"/>
              </w:rPr>
              <w:lastRenderedPageBreak/>
              <w:t xml:space="preserve">ANNEXE </w:t>
            </w:r>
            <w:r>
              <w:rPr>
                <w:rFonts w:ascii="Times New Roman" w:eastAsia="Times New Roman" w:hAnsi="Times New Roman" w:cs="Times New Roman"/>
                <w:b/>
                <w:lang w:eastAsia="ar-SA"/>
              </w:rPr>
              <w:t>I</w:t>
            </w:r>
            <w:r w:rsidRPr="0079510A">
              <w:rPr>
                <w:rFonts w:ascii="Times New Roman" w:eastAsia="Times New Roman" w:hAnsi="Times New Roman" w:cs="Times New Roman"/>
                <w:b/>
                <w:lang w:eastAsia="ar-SA"/>
              </w:rPr>
              <w:t>V-1</w:t>
            </w:r>
          </w:p>
        </w:tc>
      </w:tr>
      <w:tr w:rsidR="00EF193F" w:rsidRPr="0079510A" w:rsidTr="005B69E3">
        <w:tc>
          <w:tcPr>
            <w:tcW w:w="10070" w:type="dxa"/>
            <w:gridSpan w:val="2"/>
          </w:tcPr>
          <w:p w:rsidR="00EF193F" w:rsidRPr="0079510A" w:rsidRDefault="00EF193F" w:rsidP="000D3B0D">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lastRenderedPageBreak/>
              <w:t xml:space="preserve">BTS </w:t>
            </w:r>
            <w:r w:rsidR="000D3B0D">
              <w:rPr>
                <w:rFonts w:ascii="Times New Roman" w:eastAsia="Times New Roman" w:hAnsi="Times New Roman" w:cs="Times New Roman"/>
                <w:b/>
                <w:sz w:val="24"/>
                <w:szCs w:val="24"/>
                <w:lang w:eastAsia="ar-SA"/>
              </w:rPr>
              <w:t>Gestion de la PME - Session 2020</w:t>
            </w:r>
          </w:p>
        </w:tc>
      </w:tr>
      <w:tr w:rsidR="00EF193F" w:rsidRPr="0079510A" w:rsidTr="005B69E3">
        <w:tc>
          <w:tcPr>
            <w:tcW w:w="10070" w:type="dxa"/>
            <w:gridSpan w:val="2"/>
            <w:tcBorders>
              <w:bottom w:val="single" w:sz="4" w:space="0" w:color="auto"/>
            </w:tcBorders>
          </w:tcPr>
          <w:p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ÉPREUVE U21 B</w:t>
            </w:r>
          </w:p>
        </w:tc>
      </w:tr>
      <w:tr w:rsidR="00EF193F" w:rsidRPr="0079510A" w:rsidTr="005B69E3">
        <w:trPr>
          <w:trHeight w:val="676"/>
        </w:trPr>
        <w:tc>
          <w:tcPr>
            <w:tcW w:w="10070" w:type="dxa"/>
            <w:gridSpan w:val="2"/>
            <w:tcBorders>
              <w:top w:val="single" w:sz="4" w:space="0" w:color="auto"/>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DESCRIPTION DE LA SITUATION DE COMMUNICATION </w:t>
            </w:r>
            <w:r w:rsidRPr="0079510A">
              <w:rPr>
                <w:rFonts w:ascii="Times New Roman" w:eastAsia="Times New Roman" w:hAnsi="Times New Roman" w:cs="Times New Roman"/>
                <w:b/>
                <w:sz w:val="20"/>
                <w:szCs w:val="20"/>
                <w:lang w:eastAsia="ar-SA"/>
              </w:rPr>
              <w:t xml:space="preserve">(en français </w:t>
            </w:r>
            <w:r w:rsidRPr="0079510A">
              <w:rPr>
                <w:rFonts w:ascii="Times New Roman" w:eastAsia="Times New Roman" w:hAnsi="Times New Roman" w:cs="Times New Roman"/>
                <w:b/>
                <w:sz w:val="20"/>
                <w:szCs w:val="20"/>
                <w:u w:val="single"/>
                <w:lang w:eastAsia="ar-SA"/>
              </w:rPr>
              <w:t>ou</w:t>
            </w:r>
            <w:r w:rsidRPr="0079510A">
              <w:rPr>
                <w:rFonts w:ascii="Times New Roman" w:eastAsia="Times New Roman" w:hAnsi="Times New Roman" w:cs="Times New Roman"/>
                <w:b/>
                <w:sz w:val="20"/>
                <w:szCs w:val="20"/>
                <w:lang w:eastAsia="ar-SA"/>
              </w:rPr>
              <w:t xml:space="preserve"> en langue étrangère)</w:t>
            </w:r>
          </w:p>
          <w:p w:rsidR="00EF193F" w:rsidRPr="0079510A" w:rsidRDefault="00EF193F" w:rsidP="008D1F93">
            <w:pPr>
              <w:suppressAutoHyphens/>
              <w:snapToGrid w:val="0"/>
              <w:spacing w:after="0" w:line="120" w:lineRule="auto"/>
              <w:jc w:val="center"/>
              <w:rPr>
                <w:rFonts w:ascii="Times New Roman" w:eastAsia="Times New Roman" w:hAnsi="Times New Roman" w:cs="Times New Roman"/>
                <w:b/>
                <w:color w:val="000000"/>
                <w:sz w:val="24"/>
                <w:szCs w:val="24"/>
                <w:lang w:eastAsia="ar-SA"/>
              </w:rPr>
            </w:pPr>
          </w:p>
        </w:tc>
      </w:tr>
      <w:tr w:rsidR="00EF193F" w:rsidRPr="0079510A" w:rsidTr="005B69E3">
        <w:trPr>
          <w:trHeight w:val="676"/>
        </w:trPr>
        <w:tc>
          <w:tcPr>
            <w:tcW w:w="503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120" w:lineRule="auto"/>
              <w:jc w:val="center"/>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NOM :</w:t>
            </w:r>
            <w:r w:rsidRPr="0079510A">
              <w:rPr>
                <w:rFonts w:ascii="Times New Roman" w:eastAsia="Times New Roman" w:hAnsi="Times New Roman" w:cs="Times New Roman"/>
                <w:sz w:val="24"/>
                <w:szCs w:val="24"/>
                <w:lang w:eastAsia="ar-SA"/>
              </w:rPr>
              <w:t xml:space="preserve"> ...............................................................</w:t>
            </w:r>
          </w:p>
          <w:p w:rsidR="00EF193F" w:rsidRPr="0079510A" w:rsidRDefault="00EF193F" w:rsidP="008D1F93">
            <w:pPr>
              <w:suppressAutoHyphens/>
              <w:snapToGrid w:val="0"/>
              <w:spacing w:after="0" w:line="120" w:lineRule="auto"/>
              <w:rPr>
                <w:rFonts w:ascii="Times New Roman" w:eastAsia="Times New Roman" w:hAnsi="Times New Roman" w:cs="Times New Roman"/>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PRÉNOM :</w:t>
            </w:r>
            <w:r w:rsidRPr="0079510A">
              <w:rPr>
                <w:rFonts w:ascii="Times New Roman" w:eastAsia="Times New Roman" w:hAnsi="Times New Roman" w:cs="Times New Roman"/>
                <w:sz w:val="24"/>
                <w:szCs w:val="24"/>
                <w:lang w:eastAsia="ar-SA"/>
              </w:rPr>
              <w:t xml:space="preserve"> .......................................................</w:t>
            </w:r>
          </w:p>
          <w:p w:rsidR="00EF193F" w:rsidRPr="0079510A" w:rsidRDefault="00EF193F" w:rsidP="008D1F93">
            <w:pPr>
              <w:suppressAutoHyphens/>
              <w:snapToGrid w:val="0"/>
              <w:spacing w:after="0" w:line="120" w:lineRule="auto"/>
              <w:jc w:val="center"/>
              <w:rPr>
                <w:rFonts w:ascii="Times New Roman" w:eastAsia="Times New Roman" w:hAnsi="Times New Roman" w:cs="Times New Roman"/>
                <w:color w:val="000000"/>
                <w:sz w:val="24"/>
                <w:szCs w:val="24"/>
                <w:lang w:eastAsia="ar-SA"/>
              </w:rPr>
            </w:pPr>
          </w:p>
        </w:tc>
        <w:tc>
          <w:tcPr>
            <w:tcW w:w="5039"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color w:val="000000"/>
                <w:sz w:val="24"/>
                <w:szCs w:val="24"/>
                <w:lang w:eastAsia="ar-SA"/>
              </w:rPr>
            </w:pPr>
            <w:r w:rsidRPr="0079510A">
              <w:rPr>
                <w:rFonts w:ascii="Times New Roman" w:eastAsia="Times New Roman" w:hAnsi="Times New Roman" w:cs="Times New Roman"/>
                <w:b/>
                <w:sz w:val="24"/>
                <w:szCs w:val="24"/>
                <w:lang w:eastAsia="ar-SA"/>
              </w:rPr>
              <w:t xml:space="preserve">N° de matricule : </w:t>
            </w:r>
            <w:r w:rsidRPr="0079510A">
              <w:rPr>
                <w:rFonts w:ascii="Times New Roman" w:eastAsia="Times New Roman" w:hAnsi="Times New Roman" w:cs="Times New Roman"/>
                <w:color w:val="000000"/>
                <w:sz w:val="24"/>
                <w:szCs w:val="24"/>
                <w:lang w:eastAsia="ar-SA"/>
              </w:rPr>
              <w:t>.................................................</w:t>
            </w:r>
          </w:p>
        </w:tc>
      </w:tr>
    </w:tbl>
    <w:p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1503"/>
        <w:gridCol w:w="880"/>
        <w:gridCol w:w="881"/>
        <w:gridCol w:w="881"/>
        <w:gridCol w:w="896"/>
      </w:tblGrid>
      <w:tr w:rsidR="00EF193F" w:rsidRPr="0079510A" w:rsidTr="008D1F93">
        <w:trPr>
          <w:trHeight w:val="429"/>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LA SITUATION DE COMMUNICATION</w:t>
            </w:r>
          </w:p>
        </w:tc>
      </w:tr>
      <w:tr w:rsidR="00EF193F" w:rsidRPr="0079510A" w:rsidTr="008D1F93">
        <w:tc>
          <w:tcPr>
            <w:tcW w:w="6539" w:type="dxa"/>
            <w:gridSpan w:val="2"/>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Vécue</w:t>
            </w:r>
          </w:p>
        </w:tc>
        <w:tc>
          <w:tcPr>
            <w:tcW w:w="880"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EF193F" w:rsidRPr="0079510A" w:rsidTr="008D1F93">
        <w:tc>
          <w:tcPr>
            <w:tcW w:w="6539" w:type="dxa"/>
            <w:gridSpan w:val="2"/>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Observée</w:t>
            </w:r>
          </w:p>
        </w:tc>
        <w:tc>
          <w:tcPr>
            <w:tcW w:w="880"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rsidTr="008D1F93">
        <w:tc>
          <w:tcPr>
            <w:tcW w:w="6539" w:type="dxa"/>
            <w:gridSpan w:val="2"/>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Imaginée</w:t>
            </w:r>
          </w:p>
        </w:tc>
        <w:tc>
          <w:tcPr>
            <w:tcW w:w="880"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rsidTr="008D1F93">
        <w:trPr>
          <w:trHeight w:val="805"/>
        </w:trPr>
        <w:tc>
          <w:tcPr>
            <w:tcW w:w="5036" w:type="dxa"/>
            <w:tcBorders>
              <w:top w:val="single" w:sz="4" w:space="0" w:color="000000"/>
              <w:left w:val="single" w:sz="4" w:space="0" w:color="000000"/>
            </w:tcBorders>
          </w:tcPr>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Réception</w:t>
            </w: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Organisation d’un événement</w:t>
            </w:r>
          </w:p>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tc>
        <w:tc>
          <w:tcPr>
            <w:tcW w:w="5041" w:type="dxa"/>
            <w:gridSpan w:val="5"/>
            <w:tcBorders>
              <w:top w:val="single" w:sz="4" w:space="0" w:color="000000"/>
              <w:right w:val="single" w:sz="4" w:space="0" w:color="000000"/>
            </w:tcBorders>
          </w:tcPr>
          <w:p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Négociation</w:t>
            </w:r>
          </w:p>
          <w:p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Gestion des conflits</w:t>
            </w:r>
          </w:p>
        </w:tc>
      </w:tr>
      <w:tr w:rsidR="00EF193F" w:rsidRPr="0079510A"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L’ORGANISATION CONCERNÉE</w:t>
            </w:r>
          </w:p>
        </w:tc>
      </w:tr>
      <w:tr w:rsidR="00EF193F" w:rsidRPr="0079510A" w:rsidTr="008D1F93">
        <w:trPr>
          <w:trHeight w:val="538"/>
        </w:trPr>
        <w:tc>
          <w:tcPr>
            <w:tcW w:w="10077" w:type="dxa"/>
            <w:gridSpan w:val="6"/>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napToGrid w:val="0"/>
              <w:spacing w:after="0" w:line="240" w:lineRule="auto"/>
              <w:rPr>
                <w:rFonts w:ascii="Arial" w:eastAsia="Times New Roman" w:hAnsi="Arial" w:cs="Arial"/>
                <w:b/>
                <w:color w:val="000000"/>
                <w:sz w:val="24"/>
                <w:szCs w:val="23"/>
                <w:lang w:eastAsia="ar-SA"/>
              </w:rPr>
            </w:pPr>
            <w:r w:rsidRPr="0079510A">
              <w:rPr>
                <w:rFonts w:ascii="Times New Roman" w:eastAsia="Times New Roman" w:hAnsi="Times New Roman" w:cs="Times New Roman"/>
                <w:b/>
                <w:sz w:val="24"/>
                <w:szCs w:val="24"/>
                <w:lang w:eastAsia="ar-SA"/>
              </w:rPr>
              <w:t xml:space="preserve">Nom / Secteur d’activité : </w:t>
            </w:r>
          </w:p>
        </w:tc>
      </w:tr>
      <w:tr w:rsidR="00EF193F" w:rsidRPr="0079510A"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CONTEXTE DE LA SITUATION</w:t>
            </w:r>
          </w:p>
        </w:tc>
      </w:tr>
      <w:tr w:rsidR="00EF193F" w:rsidRPr="0079510A" w:rsidTr="008D1F93">
        <w:trPr>
          <w:trHeight w:val="1966"/>
        </w:trPr>
        <w:tc>
          <w:tcPr>
            <w:tcW w:w="10077" w:type="dxa"/>
            <w:gridSpan w:val="6"/>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both"/>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Cadre général :</w:t>
            </w: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Lieu / Durée (éventuellement) :</w:t>
            </w: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Techniques et outils de communication utilisés :</w:t>
            </w:r>
          </w:p>
        </w:tc>
      </w:tr>
    </w:tbl>
    <w:p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5036"/>
      </w:tblGrid>
      <w:tr w:rsidR="00EF193F" w:rsidRPr="0079510A" w:rsidTr="008D1F93">
        <w:trPr>
          <w:trHeight w:val="151"/>
        </w:trPr>
        <w:tc>
          <w:tcPr>
            <w:tcW w:w="100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PROTAGONISTES</w:t>
            </w:r>
          </w:p>
        </w:tc>
      </w:tr>
      <w:tr w:rsidR="00EF193F" w:rsidRPr="0079510A" w:rsidTr="008D1F93">
        <w:trPr>
          <w:trHeight w:val="1549"/>
        </w:trPr>
        <w:tc>
          <w:tcPr>
            <w:tcW w:w="10072" w:type="dxa"/>
            <w:gridSpan w:val="2"/>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Présentation des protagonistes : </w:t>
            </w: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Relations entre les protagonistes :</w:t>
            </w:r>
          </w:p>
        </w:tc>
      </w:tr>
      <w:tr w:rsidR="00EF193F" w:rsidRPr="0079510A"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PROBLÈMES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ENJEUX</w:t>
            </w:r>
          </w:p>
        </w:tc>
      </w:tr>
      <w:tr w:rsidR="00EF193F" w:rsidRPr="0079510A" w:rsidTr="008D1F93">
        <w:trPr>
          <w:trHeight w:val="1026"/>
        </w:trPr>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12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95627B">
            <w:pPr>
              <w:suppressAutoHyphens/>
              <w:spacing w:after="0" w:line="240" w:lineRule="auto"/>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EF193F" w:rsidRPr="0079510A"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SOLUTIONS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DÉNOUEMENT</w:t>
            </w:r>
          </w:p>
        </w:tc>
      </w:tr>
      <w:tr w:rsidR="00EF193F" w:rsidRPr="0079510A" w:rsidTr="008D1F93">
        <w:trPr>
          <w:trHeight w:val="1196"/>
        </w:trPr>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p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bl>
    <w:p w:rsidR="00AF733E" w:rsidRDefault="00AF733E" w:rsidP="00AF733E">
      <w:pPr>
        <w:rPr>
          <w:rFonts w:ascii="Times New Roman" w:eastAsia="Times New Roman" w:hAnsi="Times New Roman" w:cs="Times New Roman"/>
          <w:b/>
          <w:bCs/>
          <w:szCs w:val="24"/>
          <w:lang w:eastAsia="fr-FR"/>
        </w:rPr>
        <w:sectPr w:rsidR="00AF733E" w:rsidSect="003A75D8">
          <w:headerReference w:type="even" r:id="rId17"/>
          <w:headerReference w:type="default" r:id="rId18"/>
          <w:footerReference w:type="default" r:id="rId19"/>
          <w:headerReference w:type="first" r:id="rId20"/>
          <w:pgSz w:w="11906" w:h="16838"/>
          <w:pgMar w:top="357" w:right="720" w:bottom="360" w:left="856" w:header="709" w:footer="391" w:gutter="0"/>
          <w:cols w:space="708"/>
          <w:rtlGutter/>
          <w:docGrid w:linePitch="360"/>
        </w:sectPr>
      </w:pPr>
    </w:p>
    <w:p w:rsidR="00EF193F" w:rsidRPr="00AF733E" w:rsidRDefault="00EF193F" w:rsidP="00564401">
      <w:pPr>
        <w:shd w:val="clear" w:color="auto" w:fill="FFFFFF" w:themeFill="background1"/>
        <w:spacing w:after="0"/>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lang w:eastAsia="fr-FR"/>
        </w:rPr>
        <w:lastRenderedPageBreak/>
        <w:t>ANNEXE IV-2</w:t>
      </w:r>
      <w:r w:rsidRPr="00AF733E">
        <w:rPr>
          <w:rFonts w:ascii="Times New Roman" w:eastAsia="Times New Roman" w:hAnsi="Times New Roman" w:cs="Times New Roman"/>
          <w:b/>
          <w:lang w:eastAsia="fr-FR"/>
        </w:rPr>
        <w:tab/>
      </w:r>
      <w:r w:rsidR="00AF733E" w:rsidRPr="00AF733E">
        <w:rPr>
          <w:rFonts w:ascii="Times New Roman" w:eastAsia="Times New Roman" w:hAnsi="Times New Roman" w:cs="Times New Roman"/>
          <w:b/>
          <w:lang w:eastAsia="fr-FR"/>
        </w:rPr>
        <w:t xml:space="preserve">   </w:t>
      </w:r>
      <w:r w:rsidRPr="00AF733E">
        <w:rPr>
          <w:rFonts w:ascii="Times New Roman" w:eastAsia="Times New Roman" w:hAnsi="Times New Roman" w:cs="Times New Roman"/>
          <w:b/>
          <w:sz w:val="24"/>
          <w:szCs w:val="24"/>
          <w:lang w:eastAsia="fr-FR"/>
        </w:rPr>
        <w:t xml:space="preserve">BTS </w:t>
      </w:r>
      <w:r w:rsidR="001E5580">
        <w:rPr>
          <w:rFonts w:ascii="Times New Roman" w:eastAsia="Times New Roman" w:hAnsi="Times New Roman" w:cs="Times New Roman"/>
          <w:b/>
          <w:sz w:val="24"/>
          <w:szCs w:val="24"/>
          <w:lang w:eastAsia="fr-FR"/>
        </w:rPr>
        <w:t>Gestion de la PME, session 2020</w:t>
      </w:r>
    </w:p>
    <w:p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 xml:space="preserve">FICHE D’AIDE À L’ÉVALUATION </w:t>
      </w:r>
    </w:p>
    <w:p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ÉPREUVE U 21-B - PRODUCTION ORALE en continu et en interaction</w:t>
      </w:r>
    </w:p>
    <w:p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sz w:val="8"/>
          <w:szCs w:val="8"/>
          <w:lang w:eastAsia="fr-FR"/>
        </w:rPr>
      </w:pPr>
    </w:p>
    <w:p w:rsidR="00EF193F" w:rsidRPr="00AF733E" w:rsidRDefault="00EF193F" w:rsidP="00AF733E">
      <w:pPr>
        <w:shd w:val="clear" w:color="auto" w:fill="FFFFFF" w:themeFill="background1"/>
        <w:tabs>
          <w:tab w:val="left" w:pos="1680"/>
        </w:tabs>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Nom et prénom: ……………………………… Numéro de </w:t>
      </w:r>
      <w:r w:rsidR="004374CE">
        <w:rPr>
          <w:rFonts w:ascii="Times New Roman" w:eastAsia="Times New Roman" w:hAnsi="Times New Roman" w:cs="Times New Roman"/>
          <w:b/>
          <w:sz w:val="24"/>
          <w:szCs w:val="24"/>
          <w:lang w:eastAsia="fr-FR"/>
        </w:rPr>
        <w:t>candidat</w:t>
      </w:r>
      <w:r w:rsidR="003B767A">
        <w:rPr>
          <w:rFonts w:ascii="Times New Roman" w:eastAsia="Times New Roman" w:hAnsi="Times New Roman" w:cs="Times New Roman"/>
          <w:b/>
          <w:sz w:val="24"/>
          <w:szCs w:val="24"/>
          <w:lang w:eastAsia="fr-FR"/>
        </w:rPr>
        <w:t>ure</w:t>
      </w:r>
      <w:proofErr w:type="gramStart"/>
      <w:r w:rsidRPr="00AF733E">
        <w:rPr>
          <w:rFonts w:ascii="Times New Roman" w:eastAsia="Times New Roman" w:hAnsi="Times New Roman" w:cs="Times New Roman"/>
          <w:b/>
          <w:sz w:val="24"/>
          <w:szCs w:val="24"/>
          <w:lang w:eastAsia="fr-FR"/>
        </w:rPr>
        <w:t> :…</w:t>
      </w:r>
      <w:proofErr w:type="gramEnd"/>
      <w:r w:rsidRPr="00AF733E">
        <w:rPr>
          <w:rFonts w:ascii="Times New Roman" w:eastAsia="Times New Roman" w:hAnsi="Times New Roman" w:cs="Times New Roman"/>
          <w:b/>
          <w:sz w:val="24"/>
          <w:szCs w:val="24"/>
          <w:lang w:eastAsia="fr-FR"/>
        </w:rPr>
        <w:t>………………………Numéro de jury :………</w:t>
      </w:r>
    </w:p>
    <w:p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Langue</w:t>
      </w:r>
      <w:proofErr w:type="gramStart"/>
      <w:r w:rsidRPr="00AF733E">
        <w:rPr>
          <w:rFonts w:ascii="Times New Roman" w:eastAsia="Times New Roman" w:hAnsi="Times New Roman" w:cs="Times New Roman"/>
          <w:b/>
          <w:sz w:val="24"/>
          <w:szCs w:val="24"/>
          <w:lang w:eastAsia="fr-FR"/>
        </w:rPr>
        <w:t> :…</w:t>
      </w:r>
      <w:proofErr w:type="gramEnd"/>
      <w:r w:rsidRPr="00AF733E">
        <w:rPr>
          <w:rFonts w:ascii="Times New Roman" w:eastAsia="Times New Roman" w:hAnsi="Times New Roman" w:cs="Times New Roman"/>
          <w:b/>
          <w:sz w:val="24"/>
          <w:szCs w:val="24"/>
          <w:lang w:eastAsia="fr-FR"/>
        </w:rPr>
        <w:t>…………………………………………………….Date de passage : …………………………………………………………..</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6"/>
          <w:szCs w:val="16"/>
          <w:lang w:eastAsia="fr-FR"/>
        </w:rPr>
      </w:pPr>
      <w:r w:rsidRPr="00AF733E">
        <w:rPr>
          <w:rFonts w:ascii="Times New Roman" w:eastAsia="Times New Roman" w:hAnsi="Times New Roman" w:cs="Times New Roman"/>
          <w:b/>
          <w:bCs/>
          <w:sz w:val="16"/>
          <w:szCs w:val="16"/>
          <w:lang w:eastAsia="fr-FR"/>
        </w:rPr>
        <w:t xml:space="preserve">a. présentation du stage par le candidat (5 </w:t>
      </w:r>
      <w:proofErr w:type="gramStart"/>
      <w:r w:rsidRPr="00AF733E">
        <w:rPr>
          <w:rFonts w:ascii="Times New Roman" w:eastAsia="Times New Roman" w:hAnsi="Times New Roman" w:cs="Times New Roman"/>
          <w:b/>
          <w:bCs/>
          <w:sz w:val="16"/>
          <w:szCs w:val="16"/>
          <w:lang w:eastAsia="fr-FR"/>
        </w:rPr>
        <w:t>mn)  b.</w:t>
      </w:r>
      <w:proofErr w:type="gramEnd"/>
      <w:r w:rsidRPr="00AF733E">
        <w:rPr>
          <w:rFonts w:ascii="Times New Roman" w:eastAsia="Times New Roman" w:hAnsi="Times New Roman" w:cs="Times New Roman"/>
          <w:b/>
          <w:bCs/>
          <w:sz w:val="16"/>
          <w:szCs w:val="16"/>
          <w:lang w:eastAsia="fr-FR"/>
        </w:rPr>
        <w:t xml:space="preserve"> entretien avec l’examinateur (5mn)  c. entretien autour d’une situation de communication (accueil, négociation, conflit par exemple) vécue ou possible au cours du stage (10 mn). Pour cette dernière partie, </w:t>
      </w:r>
      <w:r w:rsidRPr="00AF733E">
        <w:rPr>
          <w:rFonts w:ascii="Times New Roman" w:eastAsia="Times New Roman" w:hAnsi="Times New Roman" w:cs="Times New Roman"/>
          <w:b/>
          <w:sz w:val="16"/>
          <w:szCs w:val="16"/>
          <w:lang w:eastAsia="fr-FR"/>
        </w:rPr>
        <w:t xml:space="preserve">la fiche descriptive de cette situation (contexte, </w:t>
      </w:r>
      <w:r w:rsidRPr="00737B6E">
        <w:rPr>
          <w:rFonts w:ascii="Times New Roman" w:eastAsia="Times New Roman" w:hAnsi="Times New Roman" w:cs="Times New Roman"/>
          <w:b/>
          <w:sz w:val="16"/>
          <w:szCs w:val="16"/>
          <w:lang w:eastAsia="fr-FR"/>
        </w:rPr>
        <w:t>protagonistes, problème, enjeux éventuels) est remise à l’examinateur et présentée oralement avant l’interrogation.</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sz w:val="16"/>
          <w:szCs w:val="16"/>
          <w:lang w:eastAsia="fr-FR"/>
        </w:rPr>
        <w:t>Pour chacune des trois colonnes, entourer le nombre de points correspondant à la prestation du candidat à l’un des quatre degrés de réussite et attribuer à cette prestation le nombre de points indiqué (sans le fractionner en décimale)</w:t>
      </w:r>
      <w:r w:rsidRPr="00737B6E">
        <w:rPr>
          <w:rFonts w:ascii="Times New Roman" w:eastAsia="Times New Roman" w:hAnsi="Times New Roman" w:cs="Times New Roman"/>
          <w:sz w:val="18"/>
          <w:szCs w:val="18"/>
          <w:lang w:eastAsia="fr-FR"/>
        </w:rPr>
        <w:t>.</w:t>
      </w:r>
    </w:p>
    <w:tbl>
      <w:tblPr>
        <w:tblW w:w="4978" w:type="pct"/>
        <w:tblLook w:val="00A0" w:firstRow="1" w:lastRow="0" w:firstColumn="1" w:lastColumn="0" w:noHBand="0" w:noVBand="0"/>
      </w:tblPr>
      <w:tblGrid>
        <w:gridCol w:w="4447"/>
        <w:gridCol w:w="784"/>
        <w:gridCol w:w="4802"/>
        <w:gridCol w:w="778"/>
        <w:gridCol w:w="4492"/>
        <w:gridCol w:w="704"/>
      </w:tblGrid>
      <w:tr w:rsidR="00EF193F" w:rsidRPr="00737B6E"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Expression orale en continu</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(stage et situation vécue) </w:t>
            </w:r>
          </w:p>
        </w:tc>
        <w:tc>
          <w:tcPr>
            <w:tcW w:w="1743" w:type="pct"/>
            <w:gridSpan w:val="2"/>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Interaction orale</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(entretien avec l’examinateur : stage et situation vécue)</w:t>
            </w:r>
          </w:p>
        </w:tc>
        <w:tc>
          <w:tcPr>
            <w:tcW w:w="1403" w:type="pct"/>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Intelligibilité et recevabilité linguistique</w:t>
            </w:r>
          </w:p>
        </w:tc>
      </w:tr>
      <w:tr w:rsidR="00EF193F" w:rsidRPr="00737B6E"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color w:val="000000"/>
                <w:sz w:val="18"/>
                <w:szCs w:val="18"/>
                <w:lang w:eastAsia="fr-FR"/>
              </w:rPr>
            </w:pPr>
            <w:r w:rsidRPr="00737B6E">
              <w:rPr>
                <w:rFonts w:ascii="Times New Roman" w:eastAsia="Times New Roman" w:hAnsi="Times New Roman" w:cs="Times New Roman"/>
                <w:b/>
                <w:color w:val="000000"/>
                <w:sz w:val="18"/>
                <w:szCs w:val="18"/>
                <w:lang w:eastAsia="fr-FR"/>
              </w:rPr>
              <w:t>Degré 1</w:t>
            </w:r>
          </w:p>
        </w:tc>
        <w:tc>
          <w:tcPr>
            <w:tcW w:w="1743" w:type="pct"/>
            <w:gridSpan w:val="2"/>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c>
          <w:tcPr>
            <w:tcW w:w="1403" w:type="pct"/>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r>
      <w:tr w:rsidR="00EF193F" w:rsidRPr="00737B6E" w:rsidTr="002409A5">
        <w:trPr>
          <w:trHeight w:val="629"/>
        </w:trPr>
        <w:tc>
          <w:tcPr>
            <w:tcW w:w="1389"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Récite le rapport de stage / la fiche descriptive d’une situation par cœur ou la paraphrase à l’aide d’énoncés très courts, stéréotypés et isolés.</w:t>
            </w:r>
          </w:p>
        </w:tc>
        <w:tc>
          <w:tcPr>
            <w:tcW w:w="245"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w:t>
            </w:r>
          </w:p>
        </w:tc>
        <w:tc>
          <w:tcPr>
            <w:tcW w:w="1500" w:type="pct"/>
            <w:tcBorders>
              <w:top w:val="single" w:sz="18"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Peut intervenir simplement, mais la communication repose sur l’aide apportée par l’examinateur (répétition et reformulation). Peut parfois être difficile à suivre.</w:t>
            </w:r>
          </w:p>
        </w:tc>
        <w:tc>
          <w:tcPr>
            <w:tcW w:w="242" w:type="pct"/>
            <w:tcBorders>
              <w:top w:val="single" w:sz="18"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c>
          <w:tcPr>
            <w:tcW w:w="1403" w:type="pct"/>
            <w:tcBorders>
              <w:top w:val="single" w:sz="18"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Partiellement compréhensible. Répertoire élémentaire de mots et d’expressions courantes.</w:t>
            </w:r>
          </w:p>
        </w:tc>
        <w:tc>
          <w:tcPr>
            <w:tcW w:w="22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 pts</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r>
      <w:tr w:rsidR="00EF193F" w:rsidRPr="00737B6E" w:rsidTr="002409A5">
        <w:tc>
          <w:tcPr>
            <w:tcW w:w="1389" w:type="pct"/>
            <w:tcBorders>
              <w:top w:val="single" w:sz="12" w:space="0" w:color="auto"/>
              <w:left w:val="single" w:sz="12"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5"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2" w:type="pct"/>
            <w:tcBorders>
              <w:top w:val="single" w:sz="12" w:space="0" w:color="auto"/>
              <w:left w:val="single" w:sz="4" w:space="0" w:color="auto"/>
              <w:bottom w:val="single" w:sz="12"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18"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2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rsidTr="002409A5">
        <w:tc>
          <w:tcPr>
            <w:tcW w:w="1389"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 New Roman" w:eastAsia="Times New Roman" w:hAnsi="Times New Roman" w:cs="Times New Roman"/>
                <w:sz w:val="18"/>
                <w:szCs w:val="18"/>
                <w:lang w:eastAsia="fr-FR"/>
              </w:rPr>
              <w:t xml:space="preserve">Présente le </w:t>
            </w:r>
            <w:r w:rsidRPr="00737B6E">
              <w:rPr>
                <w:rFonts w:ascii="TimesNewRoman" w:eastAsia="Times New Roman" w:hAnsi="TimesNewRoman" w:cs="TimesNewRoman"/>
                <w:sz w:val="18"/>
                <w:szCs w:val="18"/>
                <w:lang w:eastAsia="fr-FR"/>
              </w:rPr>
              <w:t>rapport de stage / la fiche descriptive brièvement et simplement en une liste de points successifs en suivant le plan prévu.</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c>
          <w:tcPr>
            <w:tcW w:w="245"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50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Répond et réagit de façon simple sans prendre l’initiative.</w:t>
            </w:r>
          </w:p>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Echange une information limitée et doit souvent transiger sur le sens.</w:t>
            </w:r>
          </w:p>
        </w:tc>
        <w:tc>
          <w:tcPr>
            <w:tcW w:w="242"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403"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S’exprime dans une langue intelligible malgré un vocabulaire limité. Commet systématiquement des erreurs élémentaires. </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compréhensible malgré un net accent français.</w:t>
            </w:r>
          </w:p>
        </w:tc>
        <w:tc>
          <w:tcPr>
            <w:tcW w:w="22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ou 4 pts</w:t>
            </w:r>
          </w:p>
        </w:tc>
      </w:tr>
      <w:tr w:rsidR="00EF193F" w:rsidRPr="00737B6E" w:rsidTr="002409A5">
        <w:tc>
          <w:tcPr>
            <w:tcW w:w="1389" w:type="pct"/>
            <w:tcBorders>
              <w:top w:val="single" w:sz="12" w:space="0" w:color="auto"/>
              <w:left w:val="single" w:sz="12"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5"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2"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2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rsidTr="002409A5">
        <w:tc>
          <w:tcPr>
            <w:tcW w:w="1389"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stage / la situation de façon personnelle comme une suite linéaire de points qui s’enchaînent; explicite les points importants (contexte, enjeux…) avec une certaine précision.</w:t>
            </w:r>
          </w:p>
        </w:tc>
        <w:tc>
          <w:tcPr>
            <w:tcW w:w="245"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50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S’implique dans l’échange, demande des éclaircissements si nécessaire, se reprend, reformule et tente d’expliquer même maladroitement</w:t>
            </w:r>
          </w:p>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ce qu’il a retiré du stage sur </w:t>
            </w:r>
            <w:proofErr w:type="gramStart"/>
            <w:r w:rsidRPr="00737B6E">
              <w:rPr>
                <w:rFonts w:ascii="TimesNewRoman" w:eastAsia="Times New Roman" w:hAnsi="TimesNewRoman" w:cs="TimesNewRoman"/>
                <w:sz w:val="18"/>
                <w:szCs w:val="18"/>
                <w:lang w:eastAsia="fr-FR"/>
              </w:rPr>
              <w:t>les plans humain</w:t>
            </w:r>
            <w:proofErr w:type="gramEnd"/>
            <w:r w:rsidRPr="00737B6E">
              <w:rPr>
                <w:rFonts w:ascii="TimesNewRoman" w:eastAsia="Times New Roman" w:hAnsi="TimesNewRoman" w:cs="TimesNewRoman"/>
                <w:sz w:val="18"/>
                <w:szCs w:val="18"/>
                <w:lang w:eastAsia="fr-FR"/>
              </w:rPr>
              <w:t xml:space="preserve"> et socio culturel </w:t>
            </w:r>
          </w:p>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les difficultés rencontrées et les solutions apportées (fiche descriptive). </w:t>
            </w:r>
          </w:p>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comprendre ses opinions et réactions même si ses interventions sont parfois brèves.</w:t>
            </w:r>
          </w:p>
        </w:tc>
        <w:tc>
          <w:tcPr>
            <w:tcW w:w="242"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403"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Fait un emploi globalement correct des struc</w:t>
            </w:r>
            <w:r w:rsidR="00255749" w:rsidRPr="00737B6E">
              <w:rPr>
                <w:rFonts w:ascii="Times New Roman" w:eastAsia="Times New Roman" w:hAnsi="Times New Roman" w:cs="Times New Roman"/>
                <w:sz w:val="18"/>
                <w:szCs w:val="18"/>
                <w:lang w:eastAsia="fr-FR"/>
              </w:rPr>
              <w:t>tures courantes malgré des</w:t>
            </w:r>
            <w:r w:rsidRPr="00737B6E">
              <w:rPr>
                <w:rFonts w:ascii="Times New Roman" w:eastAsia="Times New Roman" w:hAnsi="Times New Roman" w:cs="Times New Roman"/>
                <w:sz w:val="18"/>
                <w:szCs w:val="18"/>
                <w:lang w:eastAsia="fr-FR"/>
              </w:rPr>
              <w:t xml:space="preserve"> influences de la langue maternelle. </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clairement intelligible malgré des erreurs.</w:t>
            </w:r>
          </w:p>
        </w:tc>
        <w:tc>
          <w:tcPr>
            <w:tcW w:w="22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r>
      <w:tr w:rsidR="00EF193F" w:rsidRPr="00737B6E" w:rsidTr="002409A5">
        <w:tc>
          <w:tcPr>
            <w:tcW w:w="1389" w:type="pct"/>
            <w:tcBorders>
              <w:top w:val="single" w:sz="12" w:space="0" w:color="auto"/>
              <w:left w:val="single" w:sz="12"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5"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2" w:type="pct"/>
            <w:tcBorders>
              <w:top w:val="single" w:sz="12" w:space="0" w:color="auto"/>
              <w:left w:val="single" w:sz="4" w:space="0" w:color="auto"/>
              <w:bottom w:val="single" w:sz="12" w:space="0" w:color="auto"/>
              <w:right w:val="single" w:sz="4"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20" w:type="pct"/>
            <w:tcBorders>
              <w:top w:val="single" w:sz="12" w:space="0" w:color="auto"/>
              <w:left w:val="single" w:sz="12" w:space="0" w:color="auto"/>
              <w:bottom w:val="single" w:sz="12"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rsidTr="002409A5">
        <w:tc>
          <w:tcPr>
            <w:tcW w:w="1389" w:type="pct"/>
            <w:tcBorders>
              <w:top w:val="single" w:sz="12" w:space="0" w:color="auto"/>
              <w:left w:val="single" w:sz="12" w:space="0" w:color="auto"/>
              <w:bottom w:val="single" w:sz="18" w:space="0" w:color="auto"/>
              <w:right w:val="single" w:sz="12" w:space="0" w:color="auto"/>
            </w:tcBorders>
          </w:tcPr>
          <w:p w:rsidR="00EF193F" w:rsidRPr="00737B6E" w:rsidRDefault="00EF193F" w:rsidP="001F0E9A">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rapport de stage / la situation vécue d’une façon personnelle claire et organisée, qui met en évidence points importants, exemples et</w:t>
            </w:r>
            <w:r w:rsidR="001F0E9A" w:rsidRPr="00737B6E">
              <w:rPr>
                <w:rFonts w:ascii="TimesNewRoman" w:eastAsia="Times New Roman" w:hAnsi="TimesNewRoman" w:cs="TimesNewRoman"/>
                <w:sz w:val="18"/>
                <w:szCs w:val="18"/>
                <w:lang w:eastAsia="fr-FR"/>
              </w:rPr>
              <w:t xml:space="preserve"> </w:t>
            </w:r>
            <w:r w:rsidRPr="00737B6E">
              <w:rPr>
                <w:rFonts w:ascii="TimesNewRoman" w:eastAsia="Times New Roman" w:hAnsi="TimesNewRoman" w:cs="TimesNewRoman"/>
                <w:sz w:val="18"/>
                <w:szCs w:val="18"/>
                <w:lang w:eastAsia="fr-FR"/>
              </w:rPr>
              <w:t>détails pertinents.</w:t>
            </w:r>
          </w:p>
        </w:tc>
        <w:tc>
          <w:tcPr>
            <w:tcW w:w="245"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500"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ressortir de façon convaincante ce que le stage lui a apporté sur les plans humain et socioculturel / la façon dont il a mesuré les enjeux, pris en charge les difficultés et tenté d’y répondre. Cherche à convaincre en argumentant et réagit avec vivacité et pertinence, prenant même parfois l’initiative de l’échange (pour raconter une anecdote / pour défendre les solutions apportées p ex).</w:t>
            </w:r>
          </w:p>
        </w:tc>
        <w:tc>
          <w:tcPr>
            <w:tcW w:w="242"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403"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Débit assez régulier. </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Bon contrôle grammatical et lex</w:t>
            </w:r>
            <w:r w:rsidR="001F0E9A" w:rsidRPr="00737B6E">
              <w:rPr>
                <w:rFonts w:ascii="Times New Roman" w:eastAsia="Times New Roman" w:hAnsi="Times New Roman" w:cs="Times New Roman"/>
                <w:sz w:val="18"/>
                <w:szCs w:val="18"/>
                <w:lang w:eastAsia="fr-FR"/>
              </w:rPr>
              <w:t>ique assez étendu (pas d’erreurs</w:t>
            </w:r>
            <w:r w:rsidRPr="00737B6E">
              <w:rPr>
                <w:rFonts w:ascii="Times New Roman" w:eastAsia="Times New Roman" w:hAnsi="Times New Roman" w:cs="Times New Roman"/>
                <w:sz w:val="18"/>
                <w:szCs w:val="18"/>
                <w:lang w:eastAsia="fr-FR"/>
              </w:rPr>
              <w:t xml:space="preserve"> conduisant à des malentendus).</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w:t>
            </w:r>
          </w:p>
        </w:tc>
        <w:tc>
          <w:tcPr>
            <w:tcW w:w="220"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7 ou 8 pts</w:t>
            </w:r>
          </w:p>
        </w:tc>
      </w:tr>
      <w:tr w:rsidR="00EF193F" w:rsidRPr="00737B6E" w:rsidTr="002409A5">
        <w:tc>
          <w:tcPr>
            <w:tcW w:w="1389"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xml:space="preserve"> : Capable de prendre position. </w:t>
            </w:r>
          </w:p>
        </w:tc>
        <w:tc>
          <w:tcPr>
            <w:tcW w:w="245"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500"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 Fait preuve de culture personnelle.</w:t>
            </w:r>
            <w:r w:rsidR="001F0E9A" w:rsidRPr="00737B6E">
              <w:rPr>
                <w:rFonts w:ascii="Times New Roman" w:eastAsia="Times New Roman" w:hAnsi="Times New Roman" w:cs="Times New Roman"/>
                <w:sz w:val="18"/>
                <w:szCs w:val="18"/>
                <w:lang w:eastAsia="fr-FR"/>
              </w:rPr>
              <w:t xml:space="preserve"> Prise de risque adaptée</w:t>
            </w:r>
          </w:p>
        </w:tc>
        <w:tc>
          <w:tcPr>
            <w:tcW w:w="242"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403"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 </w:t>
            </w:r>
            <w:r w:rsidRPr="00737B6E">
              <w:rPr>
                <w:rFonts w:ascii="Times New Roman" w:eastAsia="Times New Roman" w:hAnsi="Times New Roman" w:cs="Times New Roman"/>
                <w:sz w:val="18"/>
                <w:szCs w:val="18"/>
                <w:lang w:eastAsia="fr-FR"/>
              </w:rPr>
              <w:t>: qualités de communication, capacité à convaincre.</w:t>
            </w:r>
          </w:p>
        </w:tc>
        <w:tc>
          <w:tcPr>
            <w:tcW w:w="220" w:type="pct"/>
            <w:tcBorders>
              <w:top w:val="single" w:sz="12" w:space="0" w:color="auto"/>
              <w:left w:val="single" w:sz="12" w:space="0" w:color="auto"/>
              <w:bottom w:val="single" w:sz="18" w:space="0" w:color="auto"/>
              <w:right w:val="single" w:sz="12"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w:t>
            </w: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r>
      <w:tr w:rsidR="00EF193F" w:rsidRPr="00737B6E" w:rsidTr="002409A5">
        <w:tc>
          <w:tcPr>
            <w:tcW w:w="1389" w:type="pct"/>
            <w:tcBorders>
              <w:top w:val="single" w:sz="18" w:space="0" w:color="auto"/>
              <w:left w:val="single" w:sz="18" w:space="0" w:color="auto"/>
              <w:bottom w:val="single" w:sz="18" w:space="0" w:color="auto"/>
              <w:right w:val="single" w:sz="18" w:space="0" w:color="auto"/>
            </w:tcBorders>
            <w:vAlign w:val="center"/>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A, sur 6</w:t>
            </w:r>
          </w:p>
        </w:tc>
        <w:tc>
          <w:tcPr>
            <w:tcW w:w="245" w:type="pct"/>
            <w:tcBorders>
              <w:top w:val="single" w:sz="18" w:space="0" w:color="auto"/>
              <w:left w:val="single" w:sz="18" w:space="0" w:color="auto"/>
              <w:bottom w:val="single" w:sz="18" w:space="0" w:color="auto"/>
              <w:right w:val="single" w:sz="18" w:space="0" w:color="auto"/>
            </w:tcBorders>
            <w:vAlign w:val="center"/>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500" w:type="pct"/>
            <w:tcBorders>
              <w:top w:val="single" w:sz="18" w:space="0" w:color="auto"/>
              <w:left w:val="single" w:sz="18" w:space="0" w:color="auto"/>
              <w:bottom w:val="single" w:sz="18" w:space="0" w:color="auto"/>
              <w:right w:val="single" w:sz="18" w:space="0" w:color="auto"/>
            </w:tcBorders>
            <w:vAlign w:val="center"/>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B, sur 6</w:t>
            </w:r>
          </w:p>
        </w:tc>
        <w:tc>
          <w:tcPr>
            <w:tcW w:w="242" w:type="pct"/>
            <w:tcBorders>
              <w:top w:val="single" w:sz="18" w:space="0" w:color="auto"/>
              <w:left w:val="single" w:sz="18" w:space="0" w:color="auto"/>
              <w:bottom w:val="single" w:sz="18" w:space="0" w:color="auto"/>
              <w:right w:val="single" w:sz="18" w:space="0" w:color="auto"/>
            </w:tcBorders>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403" w:type="pct"/>
            <w:tcBorders>
              <w:top w:val="single" w:sz="18" w:space="0" w:color="auto"/>
              <w:left w:val="single" w:sz="18" w:space="0" w:color="auto"/>
              <w:bottom w:val="single" w:sz="18" w:space="0" w:color="auto"/>
              <w:right w:val="single" w:sz="18" w:space="0" w:color="auto"/>
            </w:tcBorders>
            <w:vAlign w:val="center"/>
          </w:tcPr>
          <w:p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C, sur 8</w:t>
            </w:r>
          </w:p>
        </w:tc>
        <w:tc>
          <w:tcPr>
            <w:tcW w:w="220" w:type="pct"/>
            <w:tcBorders>
              <w:top w:val="single" w:sz="18" w:space="0" w:color="auto"/>
              <w:left w:val="single" w:sz="18" w:space="0" w:color="auto"/>
              <w:bottom w:val="single" w:sz="18" w:space="0" w:color="auto"/>
              <w:right w:val="single" w:sz="18" w:space="0" w:color="auto"/>
            </w:tcBorders>
            <w:vAlign w:val="center"/>
          </w:tcPr>
          <w:p w:rsidR="00EF193F" w:rsidRPr="00737B6E" w:rsidRDefault="00EF193F" w:rsidP="00AF733E">
            <w:pPr>
              <w:shd w:val="clear" w:color="auto" w:fill="FFFFFF" w:themeFill="background1"/>
              <w:spacing w:after="0" w:line="240" w:lineRule="auto"/>
              <w:jc w:val="right"/>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/8</w:t>
            </w:r>
          </w:p>
        </w:tc>
      </w:tr>
    </w:tbl>
    <w:p w:rsidR="00EF193F" w:rsidRPr="00737B6E" w:rsidRDefault="00EF193F" w:rsidP="00564401">
      <w:pPr>
        <w:shd w:val="clear" w:color="auto" w:fill="FFFFFF" w:themeFill="background1"/>
        <w:spacing w:after="0" w:line="240" w:lineRule="auto"/>
        <w:rPr>
          <w:rFonts w:ascii="Times New Roman" w:eastAsia="Times New Roman" w:hAnsi="Times New Roman" w:cs="Times New Roman"/>
          <w:b/>
          <w:bCs/>
          <w:lang w:eastAsia="fr-FR"/>
        </w:rPr>
      </w:pPr>
      <w:r w:rsidRPr="00737B6E">
        <w:rPr>
          <w:rFonts w:ascii="Times New Roman" w:eastAsia="Times New Roman" w:hAnsi="Times New Roman" w:cs="Times New Roman"/>
          <w:b/>
          <w:sz w:val="24"/>
          <w:szCs w:val="24"/>
          <w:lang w:eastAsia="fr-FR"/>
        </w:rPr>
        <w:t>Note du candidat (total A + B + C) =               /20</w:t>
      </w:r>
      <w:r w:rsidRPr="00737B6E">
        <w:rPr>
          <w:rFonts w:ascii="Times New Roman" w:eastAsia="Times New Roman" w:hAnsi="Times New Roman" w:cs="Times New Roman"/>
          <w:b/>
          <w:bCs/>
          <w:lang w:eastAsia="fr-FR"/>
        </w:rPr>
        <w:br w:type="page"/>
      </w:r>
    </w:p>
    <w:p w:rsidR="000328B7" w:rsidRPr="00737B6E" w:rsidRDefault="000328B7">
      <w:pPr>
        <w:rPr>
          <w:rFonts w:ascii="Times New Roman" w:eastAsia="Times New Roman" w:hAnsi="Times New Roman" w:cs="Times New Roman"/>
          <w:b/>
          <w:bCs/>
          <w:lang w:eastAsia="fr-FR"/>
        </w:rPr>
        <w:sectPr w:rsidR="000328B7" w:rsidRPr="00737B6E" w:rsidSect="003A75D8">
          <w:pgSz w:w="16838" w:h="11906" w:orient="landscape" w:code="9"/>
          <w:pgMar w:top="720" w:right="357" w:bottom="856" w:left="357" w:header="709" w:footer="391" w:gutter="0"/>
          <w:cols w:space="708"/>
          <w:docGrid w:linePitch="360"/>
        </w:sectPr>
      </w:pPr>
    </w:p>
    <w:p w:rsidR="000328B7" w:rsidRPr="00737B6E" w:rsidRDefault="000328B7" w:rsidP="000328B7">
      <w:pP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lastRenderedPageBreak/>
        <w:t>ANNEXE IV-3(A)</w:t>
      </w:r>
      <w:r w:rsidRPr="00737B6E">
        <w:rPr>
          <w:rFonts w:ascii="Times New Roman" w:eastAsia="Times New Roman" w:hAnsi="Times New Roman" w:cs="Times New Roman"/>
          <w:b/>
          <w:sz w:val="24"/>
          <w:szCs w:val="24"/>
          <w:lang w:eastAsia="fr-FR"/>
        </w:rPr>
        <w:t xml:space="preserve"> </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Gestion de la PME, session 2020</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rsidR="000328B7" w:rsidRPr="006E6831" w:rsidRDefault="000328B7" w:rsidP="000328B7">
      <w:pPr>
        <w:spacing w:after="0" w:line="240" w:lineRule="auto"/>
        <w:ind w:left="240" w:right="278"/>
        <w:jc w:val="center"/>
        <w:rPr>
          <w:rFonts w:ascii="Times New Roman" w:eastAsia="Times New Roman" w:hAnsi="Times New Roman" w:cs="Times New Roman"/>
          <w:b/>
          <w:sz w:val="24"/>
          <w:szCs w:val="24"/>
          <w:lang w:eastAsia="fr-FR"/>
        </w:rPr>
      </w:pPr>
      <w:r w:rsidRPr="006E6831">
        <w:rPr>
          <w:rFonts w:ascii="Times New Roman" w:eastAsia="Times New Roman" w:hAnsi="Times New Roman" w:cs="Times New Roman"/>
          <w:b/>
          <w:sz w:val="24"/>
          <w:szCs w:val="24"/>
          <w:lang w:eastAsia="fr-FR"/>
        </w:rPr>
        <w:t xml:space="preserve">ÉPREUVE U 22 - </w:t>
      </w:r>
      <w:r w:rsidRPr="006E6831">
        <w:rPr>
          <w:rFonts w:ascii="Times New Roman" w:eastAsia="Times New Roman" w:hAnsi="Times New Roman" w:cs="Times New Roman"/>
          <w:b/>
          <w:bCs/>
          <w:sz w:val="24"/>
          <w:szCs w:val="24"/>
          <w:lang w:eastAsia="fr-FR"/>
        </w:rPr>
        <w:t>COMPRÉHENSION DE L’ORAL EN PONCTUEL</w:t>
      </w:r>
    </w:p>
    <w:p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rsidTr="008D1F93">
        <w:tc>
          <w:tcPr>
            <w:tcW w:w="5671" w:type="dxa"/>
            <w:tcBorders>
              <w:top w:val="single" w:sz="4" w:space="0" w:color="auto"/>
              <w:left w:val="single" w:sz="4" w:space="0" w:color="auto"/>
              <w:bottom w:val="single" w:sz="12" w:space="0" w:color="auto"/>
              <w:right w:val="single" w:sz="12" w:space="0" w:color="auto"/>
            </w:tcBorders>
          </w:tcPr>
          <w:p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D54EDF"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rsidR="000328B7" w:rsidRPr="00737B6E" w:rsidRDefault="000328B7" w:rsidP="008D1F93">
            <w:pPr>
              <w:spacing w:after="0" w:line="240" w:lineRule="auto"/>
              <w:jc w:val="center"/>
              <w:rPr>
                <w:rFonts w:ascii="Arial" w:eastAsia="Times New Roman" w:hAnsi="Arial" w:cs="Times New Roman"/>
                <w:sz w:val="24"/>
                <w:szCs w:val="24"/>
                <w:lang w:eastAsia="fr-FR"/>
              </w:rPr>
            </w:pPr>
          </w:p>
          <w:p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rsidR="000328B7" w:rsidRPr="00737B6E" w:rsidRDefault="000328B7" w:rsidP="000328B7">
      <w:pPr>
        <w:spacing w:after="0" w:line="240" w:lineRule="auto"/>
        <w:rPr>
          <w:rFonts w:ascii="Arial" w:eastAsia="Times New Roman" w:hAnsi="Arial" w:cs="Times New Roman"/>
          <w:sz w:val="16"/>
          <w:szCs w:val="16"/>
          <w:lang w:eastAsia="fr-FR"/>
        </w:rPr>
      </w:pPr>
    </w:p>
    <w:tbl>
      <w:tblPr>
        <w:tblW w:w="9763" w:type="dxa"/>
        <w:tblInd w:w="70" w:type="dxa"/>
        <w:tblLayout w:type="fixed"/>
        <w:tblCellMar>
          <w:left w:w="70" w:type="dxa"/>
          <w:right w:w="70" w:type="dxa"/>
        </w:tblCellMar>
        <w:tblLook w:val="0000" w:firstRow="0" w:lastRow="0" w:firstColumn="0" w:lastColumn="0" w:noHBand="0" w:noVBand="0"/>
      </w:tblPr>
      <w:tblGrid>
        <w:gridCol w:w="2552"/>
        <w:gridCol w:w="4111"/>
        <w:gridCol w:w="3100"/>
      </w:tblGrid>
      <w:tr w:rsidR="002409A5" w:rsidRPr="00737B6E" w:rsidTr="002409A5">
        <w:tc>
          <w:tcPr>
            <w:tcW w:w="2552" w:type="dxa"/>
            <w:tcBorders>
              <w:top w:val="single" w:sz="4" w:space="0" w:color="auto"/>
              <w:left w:val="single" w:sz="4" w:space="0" w:color="auto"/>
              <w:bottom w:val="single" w:sz="4" w:space="0" w:color="auto"/>
              <w:right w:val="single" w:sz="12" w:space="0" w:color="auto"/>
            </w:tcBorders>
          </w:tcPr>
          <w:p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p w:rsidR="002409A5" w:rsidRPr="00737B6E" w:rsidRDefault="002409A5" w:rsidP="008D1F93">
            <w:pPr>
              <w:spacing w:after="0" w:line="240" w:lineRule="auto"/>
              <w:jc w:val="center"/>
              <w:rPr>
                <w:rFonts w:ascii="Arial" w:eastAsia="Times New Roman" w:hAnsi="Arial" w:cs="Times New Roman"/>
                <w:sz w:val="24"/>
                <w:szCs w:val="24"/>
                <w:lang w:eastAsia="fr-FR"/>
              </w:rPr>
            </w:pPr>
          </w:p>
        </w:tc>
        <w:tc>
          <w:tcPr>
            <w:tcW w:w="4111" w:type="dxa"/>
            <w:tcBorders>
              <w:top w:val="single" w:sz="4" w:space="0" w:color="auto"/>
              <w:bottom w:val="single" w:sz="4" w:space="0" w:color="auto"/>
              <w:right w:val="single" w:sz="4" w:space="0" w:color="auto"/>
            </w:tcBorders>
          </w:tcPr>
          <w:p w:rsidR="002409A5" w:rsidRPr="00737B6E" w:rsidRDefault="002409A5" w:rsidP="008D1F93">
            <w:pPr>
              <w:spacing w:after="0" w:line="240" w:lineRule="auto"/>
              <w:ind w:right="-495"/>
              <w:rPr>
                <w:rFonts w:ascii="Arial" w:eastAsia="Times New Roman" w:hAnsi="Arial" w:cs="Times New Roman"/>
                <w:sz w:val="24"/>
                <w:szCs w:val="24"/>
                <w:lang w:eastAsia="fr-FR"/>
              </w:rPr>
            </w:pPr>
            <w:r w:rsidRPr="00737B6E">
              <w:rPr>
                <w:rFonts w:ascii="Arial" w:eastAsia="Times New Roman" w:hAnsi="Arial" w:cs="Times New Roman"/>
                <w:lang w:eastAsia="fr-FR"/>
              </w:rPr>
              <w:t>Langues :</w:t>
            </w:r>
          </w:p>
        </w:tc>
        <w:tc>
          <w:tcPr>
            <w:tcW w:w="3100" w:type="dxa"/>
            <w:tcBorders>
              <w:top w:val="single" w:sz="4" w:space="0" w:color="auto"/>
              <w:left w:val="single" w:sz="4" w:space="0" w:color="auto"/>
              <w:bottom w:val="single" w:sz="4" w:space="0" w:color="auto"/>
              <w:right w:val="single" w:sz="4" w:space="0" w:color="auto"/>
            </w:tcBorders>
          </w:tcPr>
          <w:p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Date d’interrogation :</w:t>
            </w:r>
          </w:p>
          <w:p w:rsidR="002409A5" w:rsidRPr="00737B6E" w:rsidRDefault="002409A5" w:rsidP="008D1F93">
            <w:pPr>
              <w:spacing w:after="0" w:line="240" w:lineRule="auto"/>
              <w:jc w:val="center"/>
              <w:rPr>
                <w:rFonts w:ascii="Arial" w:eastAsia="Times New Roman" w:hAnsi="Arial" w:cs="Times New Roman"/>
                <w:sz w:val="24"/>
                <w:szCs w:val="24"/>
                <w:lang w:eastAsia="fr-FR"/>
              </w:rPr>
            </w:pPr>
          </w:p>
        </w:tc>
      </w:tr>
    </w:tbl>
    <w:p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ab/>
      </w:r>
    </w:p>
    <w:p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Passation de l'épreuve : </w:t>
      </w:r>
      <w:r w:rsidRPr="00737B6E">
        <w:rPr>
          <w:rFonts w:ascii="Times New Roman" w:eastAsia="Times New Roman" w:hAnsi="Times New Roman" w:cs="Times New Roman"/>
          <w:b/>
          <w:sz w:val="20"/>
          <w:szCs w:val="20"/>
          <w:lang w:eastAsia="fr-FR"/>
        </w:rPr>
        <w:t xml:space="preserve">le titre du ou des enregistrements est écrit au tableau. Deux écoutes espacées de 2 minutes d'un ou de deux documents audio ou vidéo (longueur totale : 3 mn). </w:t>
      </w: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fr-FR"/>
        </w:rPr>
      </w:pPr>
      <w:r w:rsidRPr="00737B6E">
        <w:rPr>
          <w:rFonts w:ascii="Times New Roman" w:eastAsia="Times New Roman" w:hAnsi="Times New Roman" w:cs="Times New Roman"/>
          <w:b/>
          <w:bCs/>
          <w:color w:val="000000"/>
          <w:sz w:val="24"/>
          <w:szCs w:val="24"/>
          <w:u w:val="single"/>
          <w:lang w:eastAsia="fr-FR"/>
        </w:rPr>
        <w:t>La correction de la langue étrangère ne sera pas évaluée dans cette partie de l'épreuve, l’important étant pour le candidat de faire la preuve qu’il a compris.</w:t>
      </w: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pPr w:leftFromText="141" w:rightFromText="141" w:vertAnchor="text" w:tblpXSpec="center" w:tblpY="1"/>
        <w:tblOverlap w:val="never"/>
        <w:tblW w:w="5000" w:type="pct"/>
        <w:tblLook w:val="01E0" w:firstRow="1" w:lastRow="1" w:firstColumn="1" w:lastColumn="1" w:noHBand="0" w:noVBand="0"/>
      </w:tblPr>
      <w:tblGrid>
        <w:gridCol w:w="4814"/>
        <w:gridCol w:w="612"/>
        <w:gridCol w:w="4283"/>
        <w:gridCol w:w="611"/>
      </w:tblGrid>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proofErr w:type="gramStart"/>
            <w:r w:rsidRPr="00737B6E">
              <w:rPr>
                <w:rFonts w:ascii="Times New Roman" w:eastAsia="Times New Roman" w:hAnsi="Times New Roman" w:cs="Times New Roman"/>
                <w:b/>
                <w:bCs/>
                <w:sz w:val="24"/>
                <w:szCs w:val="24"/>
                <w:u w:val="single"/>
                <w:lang w:eastAsia="fr-FR"/>
              </w:rPr>
              <w:t>monologue</w:t>
            </w:r>
            <w:proofErr w:type="gramEnd"/>
            <w:r w:rsidRPr="00737B6E">
              <w:rPr>
                <w:rFonts w:ascii="Times New Roman" w:eastAsia="Times New Roman" w:hAnsi="Times New Roman" w:cs="Times New Roman"/>
                <w:b/>
                <w:bCs/>
                <w:sz w:val="24"/>
                <w:szCs w:val="24"/>
                <w:u w:val="single"/>
                <w:lang w:eastAsia="fr-FR"/>
              </w:rPr>
              <w:t xml:space="preserv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rPr>
          <w:trHeight w:val="265"/>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2409A5"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Pr>
                <w:rFonts w:ascii="TimesNewRomanPS-BoldMT" w:eastAsia="Times New Roman" w:hAnsi="TimesNewRomanPS-BoldMT" w:cs="TimesNewRomanPS-BoldMT"/>
                <w:b/>
                <w:bCs/>
                <w:sz w:val="20"/>
                <w:szCs w:val="20"/>
                <w:lang w:eastAsia="fr-FR"/>
              </w:rPr>
              <w:t xml:space="preserve">Certaines </w:t>
            </w:r>
            <w:r w:rsidR="000328B7" w:rsidRPr="00737B6E">
              <w:rPr>
                <w:rFonts w:ascii="TimesNewRomanPS-BoldMT" w:eastAsia="Times New Roman" w:hAnsi="TimesNewRomanPS-BoldMT" w:cs="TimesNewRomanPS-BoldMT"/>
                <w:b/>
                <w:bCs/>
                <w:sz w:val="20"/>
                <w:szCs w:val="20"/>
                <w:lang w:eastAsia="fr-FR"/>
              </w:rPr>
              <w:t xml:space="preserve">informations </w:t>
            </w:r>
            <w:r w:rsidR="000328B7" w:rsidRPr="00737B6E">
              <w:rPr>
                <w:rFonts w:ascii="TimesNewRomanPSMT" w:eastAsia="Times New Roman" w:hAnsi="TimesNewRomanPSMT" w:cs="TimesNewRomanPSMT"/>
                <w:sz w:val="20"/>
                <w:szCs w:val="20"/>
                <w:lang w:eastAsia="fr-FR"/>
              </w:rPr>
              <w:t>sont comprises mais le relevé reste incomplet conduisant à une</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a</w:t>
            </w:r>
            <w:r w:rsidR="00255749" w:rsidRPr="00737B6E">
              <w:rPr>
                <w:rFonts w:ascii="TimesNewRomanPSMT" w:eastAsia="Times New Roman" w:hAnsi="TimesNewRomanPSMT" w:cs="TimesNewRomanPSMT"/>
                <w:sz w:val="20"/>
                <w:szCs w:val="20"/>
                <w:lang w:eastAsia="fr-FR"/>
              </w:rPr>
              <w:t xml:space="preserve"> néanmoins </w:t>
            </w:r>
            <w:r w:rsidRPr="00737B6E">
              <w:rPr>
                <w:rFonts w:ascii="TimesNewRomanPSMT" w:eastAsia="Times New Roman" w:hAnsi="TimesNewRomanPSMT" w:cs="TimesNewRomanPSMT"/>
                <w:sz w:val="20"/>
                <w:szCs w:val="20"/>
                <w:lang w:eastAsia="fr-FR"/>
              </w:rPr>
              <w:t xml:space="preserve"> 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contenu i</w:t>
            </w:r>
            <w:r w:rsidR="002409A5">
              <w:rPr>
                <w:rFonts w:ascii="TimesNewRomanPSMT" w:eastAsia="Times New Roman" w:hAnsi="TimesNewRomanPSMT" w:cs="TimesNewRomanPSMT"/>
                <w:sz w:val="20"/>
                <w:szCs w:val="20"/>
                <w:lang w:eastAsia="fr-FR"/>
              </w:rPr>
              <w:t xml:space="preserve">nformatif est 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rsidTr="008D1F93">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rsidR="002409A5" w:rsidRDefault="002409A5" w:rsidP="000328B7">
      <w:pPr>
        <w:spacing w:after="0" w:line="240" w:lineRule="auto"/>
        <w:rPr>
          <w:rFonts w:ascii="TimesNewRomanPS-BoldMT" w:eastAsia="Times New Roman" w:hAnsi="TimesNewRomanPS-BoldMT" w:cs="TimesNewRomanPS-BoldMT"/>
          <w:b/>
          <w:lang w:eastAsia="fr-FR"/>
        </w:rPr>
      </w:pPr>
    </w:p>
    <w:p w:rsidR="000328B7" w:rsidRPr="002409A5" w:rsidRDefault="000328B7" w:rsidP="000328B7">
      <w:pPr>
        <w:spacing w:after="0" w:line="240" w:lineRule="auto"/>
        <w:rPr>
          <w:rFonts w:ascii="TimesNewRomanPS-BoldMT" w:eastAsia="Times New Roman" w:hAnsi="TimesNewRomanPS-BoldMT" w:cs="TimesNewRomanPS-BoldMT"/>
          <w:b/>
          <w:sz w:val="24"/>
          <w:szCs w:val="24"/>
          <w:lang w:eastAsia="fr-FR"/>
        </w:rPr>
      </w:pPr>
      <w:proofErr w:type="gramStart"/>
      <w:r w:rsidRPr="002409A5">
        <w:rPr>
          <w:rFonts w:ascii="TimesNewRomanPS-BoldMT" w:eastAsia="Times New Roman" w:hAnsi="TimesNewRomanPS-BoldMT" w:cs="TimesNewRomanPS-BoldMT"/>
          <w:b/>
          <w:sz w:val="24"/>
          <w:szCs w:val="24"/>
          <w:lang w:eastAsia="fr-FR"/>
        </w:rPr>
        <w:t xml:space="preserve">Note </w:t>
      </w:r>
      <w:r w:rsidR="003B767A" w:rsidRPr="002409A5">
        <w:rPr>
          <w:rFonts w:ascii="TimesNewRomanPS-BoldMT" w:eastAsia="Times New Roman" w:hAnsi="TimesNewRomanPS-BoldMT" w:cs="TimesNewRomanPS-BoldMT"/>
          <w:b/>
          <w:sz w:val="24"/>
          <w:szCs w:val="24"/>
          <w:lang w:eastAsia="fr-FR"/>
        </w:rPr>
        <w:t xml:space="preserve"> </w:t>
      </w:r>
      <w:r w:rsidRPr="002409A5">
        <w:rPr>
          <w:rFonts w:ascii="TimesNewRomanPS-BoldMT" w:eastAsia="Times New Roman" w:hAnsi="TimesNewRomanPS-BoldMT" w:cs="TimesNewRomanPS-BoldMT"/>
          <w:b/>
          <w:sz w:val="24"/>
          <w:szCs w:val="24"/>
          <w:lang w:eastAsia="fr-FR"/>
        </w:rPr>
        <w:t>(</w:t>
      </w:r>
      <w:proofErr w:type="gramEnd"/>
      <w:r w:rsidRPr="002409A5">
        <w:rPr>
          <w:rFonts w:ascii="TimesNewRomanPS-BoldMT" w:eastAsia="Times New Roman" w:hAnsi="TimesNewRomanPS-BoldMT" w:cs="TimesNewRomanPS-BoldMT"/>
          <w:b/>
          <w:sz w:val="24"/>
          <w:szCs w:val="24"/>
          <w:lang w:eastAsia="fr-FR"/>
        </w:rPr>
        <w:t>Total A + B) = …......... / 20</w:t>
      </w:r>
    </w:p>
    <w:p w:rsidR="002409A5" w:rsidRDefault="002409A5" w:rsidP="000328B7">
      <w:pPr>
        <w:spacing w:after="0" w:line="240" w:lineRule="auto"/>
        <w:rPr>
          <w:rFonts w:ascii="TimesNewRomanPS-BoldMT" w:eastAsia="Times New Roman" w:hAnsi="TimesNewRomanPS-BoldMT" w:cs="TimesNewRomanPS-BoldMT"/>
          <w:b/>
          <w:lang w:eastAsia="fr-FR"/>
        </w:rPr>
      </w:pPr>
    </w:p>
    <w:p w:rsidR="000328B7"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rsidR="000328B7"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000328B7"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000328B7"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rsidR="002409A5"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sidR="002409A5">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proofErr w:type="gramStart"/>
      <w:r w:rsidR="002409A5">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proofErr w:type="gramEnd"/>
      <w:r w:rsidR="002409A5">
        <w:rPr>
          <w:rFonts w:ascii="Times New Roman" w:eastAsia="Times New Roman" w:hAnsi="Times New Roman" w:cs="Times New Roman"/>
          <w:b/>
          <w:lang w:eastAsia="fr-FR"/>
        </w:rPr>
        <w:t>……………………………………………………………..</w:t>
      </w:r>
    </w:p>
    <w:p w:rsidR="002409A5"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rsidR="00AF733E" w:rsidRPr="00737B6E"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AF733E"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lastRenderedPageBreak/>
        <w:t>ANNEXE IV-3(B)</w:t>
      </w:r>
      <w:r w:rsidRPr="00737B6E">
        <w:rPr>
          <w:rFonts w:ascii="Times New Roman" w:eastAsia="Times New Roman" w:hAnsi="Times New Roman" w:cs="Times New Roman"/>
          <w:b/>
          <w:sz w:val="24"/>
          <w:szCs w:val="24"/>
          <w:lang w:eastAsia="fr-FR"/>
        </w:rPr>
        <w:t xml:space="preserve"> </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Gestion de la PME, session 2020</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FICHE D’AIDE À L’ÉVALUATION </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 ÉPREUVE U 22 - COMPRÉHENSION DE L’ORAL EN CCF</w:t>
      </w:r>
    </w:p>
    <w:p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rsidTr="008D1F93">
        <w:tc>
          <w:tcPr>
            <w:tcW w:w="5671" w:type="dxa"/>
            <w:tcBorders>
              <w:top w:val="single" w:sz="4" w:space="0" w:color="auto"/>
              <w:left w:val="single" w:sz="4" w:space="0" w:color="auto"/>
              <w:bottom w:val="single" w:sz="12" w:space="0" w:color="auto"/>
              <w:right w:val="single" w:sz="12" w:space="0" w:color="auto"/>
            </w:tcBorders>
          </w:tcPr>
          <w:p w:rsidR="000328B7" w:rsidRPr="00737B6E" w:rsidRDefault="000328B7" w:rsidP="003B767A">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37B6E" w:rsidRDefault="000328B7"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413713"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rsidR="000328B7" w:rsidRPr="00737B6E" w:rsidRDefault="000328B7" w:rsidP="008D1F93">
            <w:pPr>
              <w:spacing w:after="0" w:line="240" w:lineRule="auto"/>
              <w:rPr>
                <w:rFonts w:ascii="Arial" w:eastAsia="Times New Roman" w:hAnsi="Arial" w:cs="Times New Roman"/>
                <w:sz w:val="24"/>
                <w:szCs w:val="24"/>
                <w:lang w:eastAsia="fr-FR"/>
              </w:rPr>
            </w:pPr>
          </w:p>
        </w:tc>
      </w:tr>
    </w:tbl>
    <w:p w:rsidR="000328B7" w:rsidRPr="00737B6E" w:rsidRDefault="000328B7" w:rsidP="000328B7">
      <w:pPr>
        <w:spacing w:after="0" w:line="240" w:lineRule="auto"/>
        <w:rPr>
          <w:rFonts w:ascii="Arial" w:eastAsia="Times New Roman" w:hAnsi="Arial" w:cs="Times New Roman"/>
          <w:sz w:val="16"/>
          <w:szCs w:val="16"/>
          <w:lang w:eastAsia="fr-FR"/>
        </w:rPr>
      </w:pPr>
    </w:p>
    <w:tbl>
      <w:tblPr>
        <w:tblW w:w="9781" w:type="dxa"/>
        <w:tblInd w:w="70" w:type="dxa"/>
        <w:tblLayout w:type="fixed"/>
        <w:tblCellMar>
          <w:left w:w="70" w:type="dxa"/>
          <w:right w:w="70" w:type="dxa"/>
        </w:tblCellMar>
        <w:tblLook w:val="0000" w:firstRow="0" w:lastRow="0" w:firstColumn="0" w:lastColumn="0" w:noHBand="0" w:noVBand="0"/>
      </w:tblPr>
      <w:tblGrid>
        <w:gridCol w:w="2977"/>
        <w:gridCol w:w="3260"/>
        <w:gridCol w:w="3544"/>
      </w:tblGrid>
      <w:tr w:rsidR="00BB3222" w:rsidRPr="00737B6E" w:rsidTr="00E620FD">
        <w:tc>
          <w:tcPr>
            <w:tcW w:w="2977" w:type="dxa"/>
            <w:tcBorders>
              <w:top w:val="single" w:sz="4" w:space="0" w:color="auto"/>
              <w:left w:val="single" w:sz="4" w:space="0" w:color="auto"/>
              <w:bottom w:val="single" w:sz="4" w:space="0" w:color="auto"/>
              <w:right w:val="single" w:sz="12" w:space="0" w:color="auto"/>
            </w:tcBorders>
          </w:tcPr>
          <w:p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tc>
        <w:tc>
          <w:tcPr>
            <w:tcW w:w="3260" w:type="dxa"/>
            <w:tcBorders>
              <w:top w:val="single" w:sz="4" w:space="0" w:color="auto"/>
              <w:bottom w:val="single" w:sz="4" w:space="0" w:color="auto"/>
              <w:right w:val="single" w:sz="4" w:space="0" w:color="auto"/>
            </w:tcBorders>
          </w:tcPr>
          <w:p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p>
        </w:tc>
        <w:tc>
          <w:tcPr>
            <w:tcW w:w="3544" w:type="dxa"/>
            <w:tcBorders>
              <w:top w:val="single" w:sz="4" w:space="0" w:color="auto"/>
              <w:left w:val="single" w:sz="4" w:space="0" w:color="auto"/>
              <w:bottom w:val="single" w:sz="4" w:space="0" w:color="auto"/>
              <w:right w:val="single" w:sz="4" w:space="0" w:color="auto"/>
            </w:tcBorders>
          </w:tcPr>
          <w:p w:rsidR="00BB3222" w:rsidRPr="00737B6E" w:rsidRDefault="00BB3222" w:rsidP="008D1F93">
            <w:pPr>
              <w:spacing w:after="0" w:line="240" w:lineRule="auto"/>
              <w:ind w:left="417" w:hanging="417"/>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 Date d’interrogation :</w:t>
            </w:r>
          </w:p>
        </w:tc>
      </w:tr>
    </w:tbl>
    <w:p w:rsidR="000328B7" w:rsidRPr="00737B6E" w:rsidRDefault="000328B7" w:rsidP="000328B7">
      <w:pPr>
        <w:spacing w:after="0" w:line="240" w:lineRule="auto"/>
        <w:rPr>
          <w:rFonts w:ascii="Arial" w:eastAsia="Times New Roman" w:hAnsi="Arial" w:cs="Times New Roman"/>
          <w:sz w:val="16"/>
          <w:szCs w:val="16"/>
          <w:lang w:eastAsia="fr-FR"/>
        </w:rPr>
      </w:pPr>
    </w:p>
    <w:p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Épreuve organisée par les enseignants en CCF au cours du 2</w:t>
      </w:r>
      <w:r w:rsidRPr="00737B6E">
        <w:rPr>
          <w:rFonts w:ascii="Times New Roman" w:eastAsia="Times New Roman" w:hAnsi="Times New Roman" w:cs="Times New Roman"/>
          <w:b/>
          <w:bCs/>
          <w:sz w:val="20"/>
          <w:szCs w:val="20"/>
          <w:vertAlign w:val="superscript"/>
          <w:lang w:eastAsia="fr-FR"/>
        </w:rPr>
        <w:t>ème</w:t>
      </w:r>
      <w:r w:rsidR="002409A5">
        <w:rPr>
          <w:rFonts w:ascii="Times New Roman" w:eastAsia="Times New Roman" w:hAnsi="Times New Roman" w:cs="Times New Roman"/>
          <w:b/>
          <w:bCs/>
          <w:sz w:val="20"/>
          <w:szCs w:val="20"/>
          <w:lang w:eastAsia="fr-FR"/>
        </w:rPr>
        <w:t xml:space="preserve"> </w:t>
      </w:r>
      <w:r w:rsidRPr="00737B6E">
        <w:rPr>
          <w:rFonts w:ascii="Times New Roman" w:eastAsia="Times New Roman" w:hAnsi="Times New Roman" w:cs="Times New Roman"/>
          <w:b/>
          <w:bCs/>
          <w:sz w:val="20"/>
          <w:szCs w:val="20"/>
          <w:lang w:eastAsia="fr-FR"/>
        </w:rPr>
        <w:t>trimestre, 20 à 25 mn max, sans préparation.</w:t>
      </w:r>
    </w:p>
    <w:p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Les notes ne sont pas communiquées aux élèves et aucun rattrapage n’est prévu.</w:t>
      </w:r>
    </w:p>
    <w:p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 Passation de l'épreuve : </w:t>
      </w:r>
      <w:r w:rsidRPr="00737B6E">
        <w:rPr>
          <w:rFonts w:ascii="Times New Roman" w:eastAsia="Times New Roman" w:hAnsi="Times New Roman" w:cs="Times New Roman"/>
          <w:b/>
          <w:sz w:val="20"/>
          <w:szCs w:val="20"/>
          <w:lang w:eastAsia="fr-FR"/>
        </w:rPr>
        <w:t>le titre du ou des enregistrements est écrit au tableau. Deu</w:t>
      </w:r>
      <w:r w:rsidR="002409A5">
        <w:rPr>
          <w:rFonts w:ascii="Times New Roman" w:eastAsia="Times New Roman" w:hAnsi="Times New Roman" w:cs="Times New Roman"/>
          <w:b/>
          <w:sz w:val="20"/>
          <w:szCs w:val="20"/>
          <w:lang w:eastAsia="fr-FR"/>
        </w:rPr>
        <w:t xml:space="preserve">x écoutes espacées de 2 </w:t>
      </w:r>
      <w:r w:rsidRPr="00737B6E">
        <w:rPr>
          <w:rFonts w:ascii="Times New Roman" w:eastAsia="Times New Roman" w:hAnsi="Times New Roman" w:cs="Times New Roman"/>
          <w:b/>
          <w:sz w:val="20"/>
          <w:szCs w:val="20"/>
          <w:lang w:eastAsia="fr-FR"/>
        </w:rPr>
        <w:t>minutes d'un ou de deux documents audio ou vidéo (longueur totale : 3 mn).</w:t>
      </w: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u w:val="single"/>
          <w:lang w:eastAsia="fr-FR"/>
        </w:rPr>
      </w:pPr>
      <w:r w:rsidRPr="00737B6E">
        <w:rPr>
          <w:rFonts w:ascii="Times New Roman" w:eastAsia="Times New Roman" w:hAnsi="Times New Roman" w:cs="Times New Roman"/>
          <w:b/>
          <w:bCs/>
          <w:color w:val="000000"/>
          <w:u w:val="single"/>
          <w:lang w:eastAsia="fr-FR"/>
        </w:rPr>
        <w:t>La correction de la langue étrangère ne sera pas évaluée dans cette partie de l'épreuve, l’important étant pour le candidat de faire la preuve qu’il a compris.</w:t>
      </w: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16"/>
          <w:szCs w:val="16"/>
          <w:u w:val="single"/>
          <w:lang w:eastAsia="fr-FR"/>
        </w:rPr>
      </w:pP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W w:w="5000" w:type="pct"/>
        <w:jc w:val="center"/>
        <w:tblLook w:val="01E0" w:firstRow="1" w:lastRow="1" w:firstColumn="1" w:lastColumn="1" w:noHBand="0" w:noVBand="0"/>
      </w:tblPr>
      <w:tblGrid>
        <w:gridCol w:w="4814"/>
        <w:gridCol w:w="612"/>
        <w:gridCol w:w="4283"/>
        <w:gridCol w:w="611"/>
      </w:tblGrid>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proofErr w:type="gramStart"/>
            <w:r w:rsidRPr="00737B6E">
              <w:rPr>
                <w:rFonts w:ascii="Times New Roman" w:eastAsia="Times New Roman" w:hAnsi="Times New Roman" w:cs="Times New Roman"/>
                <w:b/>
                <w:bCs/>
                <w:sz w:val="24"/>
                <w:szCs w:val="24"/>
                <w:u w:val="single"/>
                <w:lang w:eastAsia="fr-FR"/>
              </w:rPr>
              <w:t>monologue</w:t>
            </w:r>
            <w:proofErr w:type="gramEnd"/>
            <w:r w:rsidRPr="00737B6E">
              <w:rPr>
                <w:rFonts w:ascii="Times New Roman" w:eastAsia="Times New Roman" w:hAnsi="Times New Roman" w:cs="Times New Roman"/>
                <w:b/>
                <w:bCs/>
                <w:sz w:val="24"/>
                <w:szCs w:val="24"/>
                <w:u w:val="single"/>
                <w:lang w:eastAsia="fr-FR"/>
              </w:rPr>
              <w:t xml:space="preserv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rPr>
          <w:trHeight w:val="265"/>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proofErr w:type="gramStart"/>
            <w:r w:rsidRPr="00737B6E">
              <w:rPr>
                <w:rFonts w:ascii="TimesNewRomanPS-BoldMT" w:eastAsia="Times New Roman" w:hAnsi="TimesNewRomanPS-BoldMT" w:cs="TimesNewRomanPS-BoldMT"/>
                <w:b/>
                <w:bCs/>
                <w:sz w:val="20"/>
                <w:szCs w:val="20"/>
                <w:lang w:eastAsia="fr-FR"/>
              </w:rPr>
              <w:t>certaines</w:t>
            </w:r>
            <w:proofErr w:type="gramEnd"/>
            <w:r w:rsidRPr="00737B6E">
              <w:rPr>
                <w:rFonts w:ascii="TimesNewRomanPS-BoldMT" w:eastAsia="Times New Roman" w:hAnsi="TimesNewRomanPS-BoldMT" w:cs="TimesNewRomanPS-BoldMT"/>
                <w:b/>
                <w:bCs/>
                <w:sz w:val="20"/>
                <w:szCs w:val="20"/>
                <w:lang w:eastAsia="fr-FR"/>
              </w:rPr>
              <w:t xml:space="preserve"> informations </w:t>
            </w:r>
            <w:r w:rsidRPr="00737B6E">
              <w:rPr>
                <w:rFonts w:ascii="TimesNewRomanPSMT" w:eastAsia="Times New Roman" w:hAnsi="TimesNewRomanPSMT" w:cs="TimesNewRomanPSMT"/>
                <w:sz w:val="20"/>
                <w:szCs w:val="20"/>
                <w:lang w:eastAsia="fr-FR"/>
              </w:rPr>
              <w:t>sont comprises mais le relevé reste incomplet conduisant à une</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r w:rsidRPr="00737B6E">
              <w:rPr>
                <w:rFonts w:ascii="TimesNewRomanPSMT" w:eastAsia="Times New Roman" w:hAnsi="TimesNewRomanPSMT" w:cs="TimesNewRomanPSMT"/>
                <w:sz w:val="20"/>
                <w:szCs w:val="20"/>
                <w:lang w:eastAsia="fr-FR"/>
              </w:rPr>
              <w:t>.</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candidat a </w:t>
            </w:r>
            <w:r w:rsidR="00255749" w:rsidRPr="00737B6E">
              <w:rPr>
                <w:rFonts w:ascii="TimesNewRomanPSMT" w:eastAsia="Times New Roman" w:hAnsi="TimesNewRomanPSMT" w:cs="TimesNewRomanPSMT"/>
                <w:sz w:val="20"/>
                <w:szCs w:val="20"/>
                <w:lang w:eastAsia="fr-FR"/>
              </w:rPr>
              <w:t xml:space="preserve">néanmoins </w:t>
            </w:r>
            <w:r w:rsidRPr="00737B6E">
              <w:rPr>
                <w:rFonts w:ascii="TimesNewRomanPSMT" w:eastAsia="Times New Roman" w:hAnsi="TimesNewRomanPSMT" w:cs="TimesNewRomanPSMT"/>
                <w:sz w:val="20"/>
                <w:szCs w:val="20"/>
                <w:lang w:eastAsia="fr-FR"/>
              </w:rPr>
              <w:t>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contenu informatif est </w:t>
            </w:r>
            <w:r w:rsidR="002409A5">
              <w:rPr>
                <w:rFonts w:ascii="TimesNewRomanPSMT" w:eastAsia="Times New Roman" w:hAnsi="TimesNewRomanPSMT" w:cs="TimesNewRomanPSMT"/>
                <w:sz w:val="20"/>
                <w:szCs w:val="20"/>
                <w:lang w:eastAsia="fr-FR"/>
              </w:rPr>
              <w:t xml:space="preserve">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rsidTr="008D1F93">
        <w:trPr>
          <w:jc w:val="center"/>
        </w:trPr>
        <w:tc>
          <w:tcPr>
            <w:tcW w:w="2332"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rsidR="000328B7" w:rsidRPr="00737B6E" w:rsidRDefault="000328B7" w:rsidP="000328B7">
      <w:pPr>
        <w:spacing w:after="0" w:line="240" w:lineRule="auto"/>
        <w:rPr>
          <w:rFonts w:ascii="TimesNewRomanPS-BoldMT" w:eastAsia="Times New Roman" w:hAnsi="TimesNewRomanPS-BoldMT" w:cs="TimesNewRomanPS-BoldMT"/>
          <w:b/>
          <w:sz w:val="16"/>
          <w:szCs w:val="16"/>
          <w:lang w:eastAsia="fr-FR"/>
        </w:rPr>
      </w:pPr>
    </w:p>
    <w:p w:rsidR="000328B7" w:rsidRPr="00737B6E" w:rsidRDefault="000328B7" w:rsidP="000328B7">
      <w:pPr>
        <w:spacing w:after="0" w:line="240" w:lineRule="auto"/>
        <w:rPr>
          <w:rFonts w:ascii="TimesNewRomanPS-BoldMT" w:eastAsia="Times New Roman" w:hAnsi="TimesNewRomanPS-BoldMT" w:cs="TimesNewRomanPS-BoldMT"/>
          <w:b/>
          <w:sz w:val="24"/>
          <w:szCs w:val="24"/>
          <w:lang w:eastAsia="fr-FR"/>
        </w:rPr>
      </w:pPr>
      <w:r w:rsidRPr="00737B6E">
        <w:rPr>
          <w:rFonts w:ascii="TimesNewRomanPS-BoldMT" w:eastAsia="Times New Roman" w:hAnsi="TimesNewRomanPS-BoldMT" w:cs="TimesNewRomanPS-BoldMT"/>
          <w:b/>
          <w:sz w:val="24"/>
          <w:szCs w:val="24"/>
          <w:lang w:eastAsia="fr-FR"/>
        </w:rPr>
        <w:t xml:space="preserve">Note (Total A ou B) = …........./10 X 2 = </w:t>
      </w:r>
      <w:r w:rsidRPr="00737B6E">
        <w:rPr>
          <w:rFonts w:ascii="TimesNewRomanPS-BoldMT" w:eastAsia="Times New Roman" w:hAnsi="TimesNewRomanPS-BoldMT" w:cs="TimesNewRomanPS-BoldMT"/>
          <w:b/>
          <w:sz w:val="24"/>
          <w:szCs w:val="24"/>
          <w:bdr w:val="single" w:sz="2" w:space="0" w:color="auto"/>
          <w:lang w:eastAsia="fr-FR"/>
        </w:rPr>
        <w:t>……… / 20</w:t>
      </w:r>
    </w:p>
    <w:p w:rsidR="00405CBF" w:rsidRDefault="000328B7" w:rsidP="00405CBF">
      <w:pPr>
        <w:spacing w:after="0" w:line="240" w:lineRule="auto"/>
        <w:rPr>
          <w:rFonts w:ascii="TimesNewRomanPS-BoldMT" w:eastAsia="Times New Roman" w:hAnsi="TimesNewRomanPS-BoldMT" w:cs="TimesNewRomanPS-BoldMT"/>
          <w:b/>
          <w:sz w:val="24"/>
          <w:szCs w:val="24"/>
          <w:bdr w:val="single" w:sz="2" w:space="0" w:color="auto"/>
          <w:lang w:eastAsia="fr-FR"/>
        </w:rPr>
      </w:pPr>
      <w:r w:rsidRPr="00737B6E">
        <w:rPr>
          <w:rFonts w:ascii="TimesNewRomanPS-BoldMT" w:eastAsia="Times New Roman" w:hAnsi="TimesNewRomanPS-BoldMT" w:cs="TimesNewRomanPS-BoldMT"/>
          <w:b/>
          <w:sz w:val="24"/>
          <w:szCs w:val="24"/>
          <w:lang w:eastAsia="fr-FR"/>
        </w:rPr>
        <w:t xml:space="preserve">Note (Total A + B) = </w:t>
      </w:r>
      <w:r w:rsidRPr="00737B6E">
        <w:rPr>
          <w:rFonts w:ascii="TimesNewRomanPS-BoldMT" w:eastAsia="Times New Roman" w:hAnsi="TimesNewRomanPS-BoldMT" w:cs="TimesNewRomanPS-BoldMT"/>
          <w:b/>
          <w:sz w:val="24"/>
          <w:szCs w:val="24"/>
          <w:bdr w:val="single" w:sz="2" w:space="0" w:color="auto"/>
          <w:lang w:eastAsia="fr-FR"/>
        </w:rPr>
        <w:t>………/20</w:t>
      </w:r>
    </w:p>
    <w:p w:rsidR="00405CBF" w:rsidRDefault="00405CBF" w:rsidP="00405CBF">
      <w:pPr>
        <w:spacing w:after="0" w:line="240" w:lineRule="auto"/>
        <w:rPr>
          <w:rFonts w:ascii="TimesNewRomanPS-BoldMT" w:eastAsia="Times New Roman" w:hAnsi="TimesNewRomanPS-BoldMT" w:cs="TimesNewRomanPS-BoldMT"/>
          <w:b/>
          <w:lang w:eastAsia="fr-FR"/>
        </w:rPr>
      </w:pPr>
    </w:p>
    <w:p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proofErr w:type="gramStart"/>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proofErr w:type="gramEnd"/>
      <w:r>
        <w:rPr>
          <w:rFonts w:ascii="Times New Roman" w:eastAsia="Times New Roman" w:hAnsi="Times New Roman" w:cs="Times New Roman"/>
          <w:b/>
          <w:lang w:eastAsia="fr-FR"/>
        </w:rPr>
        <w:t>……………………………………………………………..</w:t>
      </w:r>
    </w:p>
    <w:p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rsidR="00405CBF" w:rsidRPr="00737B6E"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405CBF"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rsidR="000328B7" w:rsidRPr="00737B6E" w:rsidRDefault="000328B7" w:rsidP="000328B7">
      <w:pPr>
        <w:spacing w:after="0" w:line="240" w:lineRule="auto"/>
        <w:rPr>
          <w:rFonts w:ascii="Times New Roman" w:eastAsia="Times New Roman" w:hAnsi="Times New Roman" w:cs="Times New Roman"/>
          <w:b/>
          <w:lang w:eastAsia="fr-FR"/>
        </w:rPr>
      </w:pPr>
      <w:r w:rsidRPr="00737B6E">
        <w:rPr>
          <w:rFonts w:ascii="Times New Roman" w:eastAsia="Times New Roman" w:hAnsi="Times New Roman" w:cs="Times New Roman"/>
          <w:b/>
          <w:lang w:eastAsia="fr-FR"/>
        </w:rPr>
        <w:lastRenderedPageBreak/>
        <w:t>ANNEXE IV-4</w:t>
      </w:r>
    </w:p>
    <w:p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rsidR="00FA2A2C" w:rsidRPr="00737B6E" w:rsidRDefault="001E5580"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BTS Gestion de la PME, session 2020</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37B6E" w:rsidRDefault="000328B7" w:rsidP="000328B7">
      <w:pPr>
        <w:spacing w:after="0" w:line="240" w:lineRule="auto"/>
        <w:jc w:val="center"/>
        <w:rPr>
          <w:rFonts w:ascii="Times New Roman" w:eastAsia="Times New Roman" w:hAnsi="Times New Roman" w:cs="Times New Roman"/>
          <w:b/>
          <w:sz w:val="28"/>
          <w:szCs w:val="28"/>
          <w:lang w:eastAsia="fr-FR"/>
        </w:rPr>
      </w:pPr>
      <w:r w:rsidRPr="00737B6E">
        <w:rPr>
          <w:rFonts w:ascii="Times New Roman" w:eastAsia="Times New Roman" w:hAnsi="Times New Roman" w:cs="Times New Roman"/>
          <w:b/>
          <w:sz w:val="28"/>
          <w:szCs w:val="28"/>
          <w:lang w:eastAsia="fr-FR"/>
        </w:rPr>
        <w:t>EF1 – ÉPREUVE ORALE FACULTATIVE DE LANGUE VIVANTE</w:t>
      </w:r>
    </w:p>
    <w:p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rsidR="000328B7" w:rsidRPr="00737B6E" w:rsidRDefault="000328B7" w:rsidP="000328B7">
      <w:pPr>
        <w:spacing w:after="0" w:line="240" w:lineRule="auto"/>
        <w:rPr>
          <w:rFonts w:ascii="Times New Roman" w:eastAsia="Times New Roman" w:hAnsi="Times New Roman" w:cs="Times New Roman"/>
          <w:b/>
          <w:sz w:val="24"/>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rsidTr="008D1F93">
        <w:tc>
          <w:tcPr>
            <w:tcW w:w="5671" w:type="dxa"/>
            <w:tcBorders>
              <w:top w:val="single" w:sz="4" w:space="0" w:color="auto"/>
              <w:left w:val="single" w:sz="4" w:space="0" w:color="auto"/>
              <w:bottom w:val="single" w:sz="12" w:space="0" w:color="auto"/>
              <w:right w:val="single" w:sz="12" w:space="0" w:color="auto"/>
            </w:tcBorders>
          </w:tcPr>
          <w:p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A85792"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r w:rsidRPr="00737B6E">
              <w:rPr>
                <w:rFonts w:ascii="Arial" w:eastAsia="Times New Roman" w:hAnsi="Arial" w:cs="Times New Roman"/>
                <w:szCs w:val="24"/>
                <w:lang w:eastAsia="fr-FR"/>
              </w:rPr>
              <w:t xml:space="preserve"> </w:t>
            </w:r>
          </w:p>
          <w:p w:rsidR="000328B7" w:rsidRPr="00737B6E" w:rsidRDefault="000328B7" w:rsidP="008D1F93">
            <w:pPr>
              <w:spacing w:after="0" w:line="240" w:lineRule="auto"/>
              <w:jc w:val="center"/>
              <w:rPr>
                <w:rFonts w:ascii="Arial" w:eastAsia="Times New Roman" w:hAnsi="Arial" w:cs="Times New Roman"/>
                <w:sz w:val="24"/>
                <w:szCs w:val="24"/>
                <w:lang w:eastAsia="fr-FR"/>
              </w:rPr>
            </w:pPr>
          </w:p>
          <w:p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rsidR="000328B7" w:rsidRPr="00737B6E" w:rsidRDefault="000328B7" w:rsidP="000328B7">
      <w:pPr>
        <w:spacing w:after="0" w:line="240" w:lineRule="auto"/>
        <w:rPr>
          <w:rFonts w:ascii="Arial" w:eastAsia="Times New Roman" w:hAnsi="Arial" w:cs="Times New Roman"/>
          <w:sz w:val="24"/>
          <w:szCs w:val="24"/>
          <w:lang w:eastAsia="fr-FR"/>
        </w:rPr>
      </w:pPr>
    </w:p>
    <w:tbl>
      <w:tblPr>
        <w:tblW w:w="9782" w:type="dxa"/>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405CBF" w:rsidRPr="00737B6E" w:rsidTr="00405CBF">
        <w:tc>
          <w:tcPr>
            <w:tcW w:w="5671" w:type="dxa"/>
            <w:tcBorders>
              <w:top w:val="single" w:sz="4" w:space="0" w:color="auto"/>
              <w:left w:val="single" w:sz="4" w:space="0" w:color="auto"/>
              <w:bottom w:val="single" w:sz="12" w:space="0" w:color="auto"/>
              <w:right w:val="single" w:sz="12" w:space="0" w:color="auto"/>
            </w:tcBorders>
          </w:tcPr>
          <w:p w:rsidR="00405CBF" w:rsidRPr="00737B6E" w:rsidRDefault="00405CBF" w:rsidP="008D1F93">
            <w:pPr>
              <w:spacing w:after="0" w:line="240" w:lineRule="auto"/>
              <w:ind w:right="2121"/>
              <w:rPr>
                <w:rFonts w:ascii="Arial" w:eastAsia="Times New Roman" w:hAnsi="Arial" w:cs="Times New Roman"/>
                <w:sz w:val="24"/>
                <w:szCs w:val="24"/>
                <w:lang w:eastAsia="fr-FR"/>
              </w:rPr>
            </w:pPr>
            <w:r w:rsidRPr="00737B6E">
              <w:rPr>
                <w:rFonts w:ascii="Arial" w:eastAsia="Times New Roman" w:hAnsi="Arial" w:cs="Times New Roman"/>
                <w:szCs w:val="24"/>
                <w:lang w:eastAsia="fr-FR"/>
              </w:rPr>
              <w:t>Numéro de jury :</w:t>
            </w:r>
          </w:p>
          <w:p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160" w:type="dxa"/>
            <w:tcBorders>
              <w:right w:val="single" w:sz="12" w:space="0" w:color="auto"/>
            </w:tcBorders>
          </w:tcPr>
          <w:p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3951" w:type="dxa"/>
            <w:tcBorders>
              <w:top w:val="single" w:sz="12" w:space="0" w:color="auto"/>
              <w:left w:val="single" w:sz="12" w:space="0" w:color="auto"/>
              <w:bottom w:val="single" w:sz="12" w:space="0" w:color="auto"/>
              <w:right w:val="single" w:sz="12" w:space="0" w:color="auto"/>
            </w:tcBorders>
          </w:tcPr>
          <w:p w:rsidR="00405CBF" w:rsidRDefault="00405CBF"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Date de l’interrogation </w:t>
            </w:r>
          </w:p>
          <w:p w:rsidR="00405CBF" w:rsidRPr="00737B6E" w:rsidRDefault="00405CBF" w:rsidP="008D1F93">
            <w:pPr>
              <w:spacing w:after="0" w:line="240" w:lineRule="auto"/>
              <w:jc w:val="center"/>
              <w:rPr>
                <w:rFonts w:ascii="Arial" w:eastAsia="Times New Roman" w:hAnsi="Arial" w:cs="Times New Roman"/>
                <w:sz w:val="24"/>
                <w:szCs w:val="24"/>
                <w:lang w:eastAsia="fr-FR"/>
              </w:rPr>
            </w:pPr>
          </w:p>
        </w:tc>
      </w:tr>
    </w:tbl>
    <w:p w:rsidR="000328B7" w:rsidRPr="00737B6E" w:rsidRDefault="000328B7" w:rsidP="000328B7">
      <w:pPr>
        <w:spacing w:after="0" w:line="240" w:lineRule="auto"/>
        <w:rPr>
          <w:rFonts w:ascii="Arial" w:eastAsia="Times New Roman" w:hAnsi="Arial" w:cs="Times New Roman"/>
          <w:sz w:val="24"/>
          <w:szCs w:val="24"/>
          <w:lang w:eastAsia="fr-FR"/>
        </w:rPr>
      </w:pPr>
    </w:p>
    <w:p w:rsidR="000328B7" w:rsidRPr="00737B6E" w:rsidRDefault="000328B7" w:rsidP="000328B7">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r w:rsidR="00BB3222">
        <w:rPr>
          <w:rFonts w:ascii="Arial" w:eastAsia="Times New Roman" w:hAnsi="Arial" w:cs="Times New Roman"/>
          <w:sz w:val="24"/>
          <w:szCs w:val="24"/>
          <w:lang w:eastAsia="fr-FR"/>
        </w:rPr>
        <w:t xml:space="preserve"> </w:t>
      </w:r>
      <w:r w:rsidRPr="00737B6E">
        <w:rPr>
          <w:rFonts w:ascii="Arial" w:eastAsia="Times New Roman" w:hAnsi="Arial" w:cs="Times New Roman"/>
          <w:sz w:val="24"/>
          <w:szCs w:val="24"/>
          <w:lang w:eastAsia="fr-FR"/>
        </w:rPr>
        <w:t>……………………………………………</w:t>
      </w:r>
      <w:proofErr w:type="gramStart"/>
      <w:r w:rsidRPr="00737B6E">
        <w:rPr>
          <w:rFonts w:ascii="Arial" w:eastAsia="Times New Roman" w:hAnsi="Arial" w:cs="Times New Roman"/>
          <w:sz w:val="24"/>
          <w:szCs w:val="24"/>
          <w:lang w:eastAsia="fr-FR"/>
        </w:rPr>
        <w:t>…….</w:t>
      </w:r>
      <w:proofErr w:type="gramEnd"/>
      <w:r w:rsidRPr="00737B6E">
        <w:rPr>
          <w:rFonts w:ascii="Arial" w:eastAsia="Times New Roman" w:hAnsi="Arial" w:cs="Times New Roman"/>
          <w:sz w:val="24"/>
          <w:szCs w:val="24"/>
          <w:lang w:eastAsia="fr-FR"/>
        </w:rPr>
        <w:t xml:space="preserve">. </w:t>
      </w:r>
    </w:p>
    <w:p w:rsidR="000328B7" w:rsidRPr="00737B6E" w:rsidRDefault="000328B7" w:rsidP="000328B7">
      <w:pPr>
        <w:spacing w:after="0" w:line="240" w:lineRule="auto"/>
        <w:rPr>
          <w:rFonts w:ascii="Arial" w:eastAsia="Times New Roman" w:hAnsi="Arial" w:cs="Times New Roman"/>
          <w:sz w:val="24"/>
          <w:szCs w:val="24"/>
          <w:lang w:eastAsia="fr-FR"/>
        </w:rPr>
      </w:pPr>
    </w:p>
    <w:p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Pour chacune des deux colonnes, entourer le nombre de points correspondant à la prestation du candidat à l’un des trois degrés de réussite</w:t>
      </w:r>
    </w:p>
    <w:p w:rsidR="000328B7" w:rsidRPr="00737B6E" w:rsidRDefault="000328B7" w:rsidP="000328B7">
      <w:pPr>
        <w:spacing w:after="0" w:line="240" w:lineRule="auto"/>
        <w:rPr>
          <w:rFonts w:ascii="Times New Roman" w:eastAsia="Times New Roman" w:hAnsi="Times New Roman" w:cs="Times New Roman"/>
          <w:sz w:val="18"/>
          <w:szCs w:val="24"/>
          <w:lang w:eastAsia="fr-FR"/>
        </w:rPr>
      </w:pPr>
      <w:proofErr w:type="gramStart"/>
      <w:r w:rsidRPr="00737B6E">
        <w:rPr>
          <w:rFonts w:ascii="Times New Roman" w:eastAsia="Times New Roman" w:hAnsi="Times New Roman" w:cs="Times New Roman"/>
          <w:sz w:val="18"/>
          <w:szCs w:val="24"/>
          <w:lang w:eastAsia="fr-FR"/>
        </w:rPr>
        <w:t>et</w:t>
      </w:r>
      <w:proofErr w:type="gramEnd"/>
      <w:r w:rsidRPr="00737B6E">
        <w:rPr>
          <w:rFonts w:ascii="Times New Roman" w:eastAsia="Times New Roman" w:hAnsi="Times New Roman" w:cs="Times New Roman"/>
          <w:sz w:val="18"/>
          <w:szCs w:val="24"/>
          <w:lang w:eastAsia="fr-FR"/>
        </w:rPr>
        <w:t xml:space="preserve"> attribuer à cette prestation le nombre de points indiqué (sans le fractionner en décimale).</w:t>
      </w:r>
    </w:p>
    <w:p w:rsidR="000328B7" w:rsidRPr="00737B6E" w:rsidRDefault="000328B7" w:rsidP="000328B7">
      <w:pPr>
        <w:spacing w:after="0" w:line="240" w:lineRule="auto"/>
        <w:rPr>
          <w:rFonts w:ascii="Times New Roman" w:eastAsia="Times New Roman" w:hAnsi="Times New Roman" w:cs="Times New Roman"/>
          <w:sz w:val="18"/>
          <w:szCs w:val="24"/>
          <w:lang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0328B7" w:rsidRPr="00737B6E" w:rsidTr="00A240CE">
        <w:trPr>
          <w:gridAfter w:val="1"/>
          <w:wAfter w:w="718" w:type="dxa"/>
          <w:trHeight w:val="397"/>
        </w:trPr>
        <w:tc>
          <w:tcPr>
            <w:tcW w:w="5103" w:type="dxa"/>
            <w:gridSpan w:val="2"/>
            <w:vAlign w:val="center"/>
          </w:tcPr>
          <w:p w:rsidR="00405CBF"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Entretien avec l’examinateur</w:t>
            </w:r>
          </w:p>
        </w:tc>
        <w:tc>
          <w:tcPr>
            <w:tcW w:w="4111" w:type="dxa"/>
            <w:vAlign w:val="center"/>
          </w:tcPr>
          <w:p w:rsidR="000328B7"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Intelligibilité et recevabilité linguistique</w:t>
            </w:r>
          </w:p>
        </w:tc>
      </w:tr>
      <w:tr w:rsidR="000328B7" w:rsidRPr="00737B6E" w:rsidTr="00A240CE">
        <w:trPr>
          <w:gridAfter w:val="1"/>
          <w:wAfter w:w="718" w:type="dxa"/>
          <w:trHeight w:val="397"/>
        </w:trPr>
        <w:tc>
          <w:tcPr>
            <w:tcW w:w="5103" w:type="dxa"/>
            <w:gridSpan w:val="2"/>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c>
          <w:tcPr>
            <w:tcW w:w="4111"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r>
      <w:tr w:rsidR="000328B7" w:rsidRPr="00737B6E" w:rsidTr="00405CBF">
        <w:tc>
          <w:tcPr>
            <w:tcW w:w="4394" w:type="dxa"/>
          </w:tcPr>
          <w:p w:rsidR="000328B7" w:rsidRPr="00A240CE" w:rsidRDefault="000328B7" w:rsidP="00A240CE">
            <w:pPr>
              <w:tabs>
                <w:tab w:val="left" w:pos="5529"/>
              </w:tabs>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 xml:space="preserve">Echange difficile malgré l’aide apportée par l’examinateur.  Compréhension très parcellaire du document. </w:t>
            </w: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à 6</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Partiellement compréhensible. Répertoire élémentaire de mots et d’expressions courantes.</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2</w:t>
            </w:r>
            <w:r w:rsidR="004576FE" w:rsidRPr="00A240CE">
              <w:rPr>
                <w:rFonts w:ascii="Times New Roman" w:eastAsia="Times New Roman" w:hAnsi="Times New Roman" w:cs="Times New Roman"/>
                <w:sz w:val="20"/>
                <w:szCs w:val="20"/>
                <w:lang w:eastAsia="fr-FR"/>
              </w:rPr>
              <w:t xml:space="preserve"> ou 3</w:t>
            </w:r>
            <w:r w:rsidRPr="00A240CE">
              <w:rPr>
                <w:rFonts w:ascii="Times New Roman" w:eastAsia="Times New Roman" w:hAnsi="Times New Roman" w:cs="Times New Roman"/>
                <w:sz w:val="20"/>
                <w:szCs w:val="20"/>
                <w:lang w:eastAsia="fr-FR"/>
              </w:rPr>
              <w:t xml:space="preserve"> pts</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p>
          <w:p w:rsidR="000328B7" w:rsidRPr="00A240CE" w:rsidRDefault="000328B7" w:rsidP="008D1F93">
            <w:pPr>
              <w:spacing w:after="0" w:line="240" w:lineRule="auto"/>
              <w:rPr>
                <w:rFonts w:ascii="Times New Roman" w:eastAsia="Times New Roman" w:hAnsi="Times New Roman" w:cs="Times New Roman"/>
                <w:sz w:val="20"/>
                <w:szCs w:val="20"/>
                <w:lang w:eastAsia="fr-FR"/>
              </w:rPr>
            </w:pPr>
          </w:p>
        </w:tc>
      </w:tr>
      <w:tr w:rsidR="000328B7" w:rsidRPr="00737B6E" w:rsidTr="00A240CE">
        <w:trPr>
          <w:trHeight w:val="397"/>
        </w:trPr>
        <w:tc>
          <w:tcPr>
            <w:tcW w:w="4394"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rsidTr="00405CBF">
        <w:tc>
          <w:tcPr>
            <w:tcW w:w="4394"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Communique une information limitée.</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Répond sans prendre l’initiative de l’échange</w:t>
            </w:r>
            <w:r w:rsidR="00255749" w:rsidRPr="00A240CE">
              <w:rPr>
                <w:rFonts w:ascii="Times New Roman" w:eastAsia="Times New Roman" w:hAnsi="Times New Roman" w:cs="Times New Roman"/>
                <w:sz w:val="20"/>
                <w:szCs w:val="20"/>
                <w:lang w:eastAsia="fr-FR"/>
              </w:rPr>
              <w:t>,</w:t>
            </w:r>
            <w:r w:rsidRPr="00A240CE">
              <w:rPr>
                <w:rFonts w:ascii="Times New Roman" w:eastAsia="Times New Roman" w:hAnsi="Times New Roman" w:cs="Times New Roman"/>
                <w:sz w:val="20"/>
                <w:szCs w:val="20"/>
                <w:lang w:eastAsia="fr-FR"/>
              </w:rPr>
              <w:t xml:space="preserve"> qui repose sur l’aide apportée par l’examinateur. </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7 à  9 pts</w:t>
            </w:r>
          </w:p>
        </w:tc>
        <w:tc>
          <w:tcPr>
            <w:tcW w:w="4111"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S’exprime dans une langue</w:t>
            </w:r>
            <w:r w:rsidR="00255749" w:rsidRPr="00A240CE">
              <w:rPr>
                <w:rFonts w:ascii="Times New Roman" w:eastAsia="Times New Roman" w:hAnsi="Times New Roman" w:cs="Times New Roman"/>
                <w:sz w:val="20"/>
                <w:szCs w:val="20"/>
                <w:lang w:eastAsia="fr-FR"/>
              </w:rPr>
              <w:t xml:space="preserve"> globalement</w:t>
            </w:r>
            <w:r w:rsidRPr="00A240CE">
              <w:rPr>
                <w:rFonts w:ascii="Times New Roman" w:eastAsia="Times New Roman" w:hAnsi="Times New Roman" w:cs="Times New Roman"/>
                <w:sz w:val="20"/>
                <w:szCs w:val="20"/>
                <w:lang w:eastAsia="fr-FR"/>
              </w:rPr>
              <w:t xml:space="preserve"> intelligible malgré un vocabulaire limité. Commet systématiquement des erreurs élémentaires. </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compréhensible malgré un net accent français.</w:t>
            </w: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ou 5 pts</w:t>
            </w:r>
          </w:p>
        </w:tc>
      </w:tr>
      <w:tr w:rsidR="000328B7" w:rsidRPr="00737B6E" w:rsidTr="00A240CE">
        <w:trPr>
          <w:trHeight w:val="397"/>
        </w:trPr>
        <w:tc>
          <w:tcPr>
            <w:tcW w:w="4394"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rsidTr="00405CBF">
        <w:tc>
          <w:tcPr>
            <w:tcW w:w="4394"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A saisi les points principaux et peut intervenir dans l’échange avec une relative aisance. Réponses cohérentes même si les interventions sont parfois brèves et maladroites.</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10 à 12 pts</w:t>
            </w:r>
          </w:p>
        </w:tc>
        <w:tc>
          <w:tcPr>
            <w:tcW w:w="4111"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Fait un emploi globalement correct des structures courante</w:t>
            </w:r>
            <w:r w:rsidR="00255749" w:rsidRPr="00A240CE">
              <w:rPr>
                <w:rFonts w:ascii="Times New Roman" w:eastAsia="Times New Roman" w:hAnsi="Times New Roman" w:cs="Times New Roman"/>
                <w:sz w:val="20"/>
                <w:szCs w:val="20"/>
                <w:lang w:eastAsia="fr-FR"/>
              </w:rPr>
              <w:t>s malgré des</w:t>
            </w:r>
            <w:r w:rsidRPr="00A240CE">
              <w:rPr>
                <w:rFonts w:ascii="Times New Roman" w:eastAsia="Times New Roman" w:hAnsi="Times New Roman" w:cs="Times New Roman"/>
                <w:sz w:val="20"/>
                <w:szCs w:val="20"/>
                <w:lang w:eastAsia="fr-FR"/>
              </w:rPr>
              <w:t xml:space="preserve"> influences de la langue maternelle. </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clairement intelligible malgré des erreurs.</w:t>
            </w: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6 à 8  pts</w:t>
            </w:r>
          </w:p>
        </w:tc>
      </w:tr>
      <w:tr w:rsidR="000328B7" w:rsidRPr="00737B6E" w:rsidTr="00405CBF">
        <w:tc>
          <w:tcPr>
            <w:tcW w:w="4394"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sz w:val="20"/>
                <w:szCs w:val="20"/>
                <w:lang w:eastAsia="fr-FR"/>
              </w:rPr>
              <w:t> : Fait preuve de culture personnelle.</w:t>
            </w: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b/>
                <w:sz w:val="20"/>
                <w:szCs w:val="20"/>
                <w:lang w:eastAsia="fr-FR"/>
              </w:rPr>
              <w:t> </w:t>
            </w:r>
            <w:r w:rsidRPr="00A240CE">
              <w:rPr>
                <w:rFonts w:ascii="Times New Roman" w:eastAsia="Times New Roman" w:hAnsi="Times New Roman" w:cs="Times New Roman"/>
                <w:sz w:val="20"/>
                <w:szCs w:val="20"/>
                <w:lang w:eastAsia="fr-FR"/>
              </w:rPr>
              <w:t>: qualités de communication, capacité à convaincre.</w:t>
            </w:r>
            <w:r w:rsidR="00255749" w:rsidRPr="00A240CE">
              <w:rPr>
                <w:rFonts w:ascii="Times New Roman" w:eastAsia="Times New Roman" w:hAnsi="Times New Roman" w:cs="Times New Roman"/>
                <w:sz w:val="20"/>
                <w:szCs w:val="20"/>
                <w:lang w:eastAsia="fr-FR"/>
              </w:rPr>
              <w:t xml:space="preserve"> Prise de risque pertinente.</w:t>
            </w:r>
          </w:p>
        </w:tc>
        <w:tc>
          <w:tcPr>
            <w:tcW w:w="709" w:type="dxa"/>
          </w:tcPr>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r>
      <w:tr w:rsidR="000328B7" w:rsidRPr="00737B6E" w:rsidTr="00A240CE">
        <w:trPr>
          <w:trHeight w:val="917"/>
        </w:trPr>
        <w:tc>
          <w:tcPr>
            <w:tcW w:w="4394" w:type="dxa"/>
            <w:vAlign w:val="center"/>
          </w:tcPr>
          <w:p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A, sur 12</w:t>
            </w:r>
          </w:p>
        </w:tc>
        <w:tc>
          <w:tcPr>
            <w:tcW w:w="709" w:type="dxa"/>
            <w:vAlign w:val="center"/>
          </w:tcPr>
          <w:p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/12</w:t>
            </w:r>
          </w:p>
        </w:tc>
        <w:tc>
          <w:tcPr>
            <w:tcW w:w="4111" w:type="dxa"/>
            <w:vAlign w:val="center"/>
          </w:tcPr>
          <w:p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B, sur 8</w:t>
            </w:r>
          </w:p>
        </w:tc>
        <w:tc>
          <w:tcPr>
            <w:tcW w:w="709" w:type="dxa"/>
            <w:vAlign w:val="center"/>
          </w:tcPr>
          <w:p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/8</w:t>
            </w:r>
          </w:p>
        </w:tc>
      </w:tr>
    </w:tbl>
    <w:p w:rsidR="000328B7" w:rsidRPr="00737B6E" w:rsidRDefault="000328B7" w:rsidP="000328B7">
      <w:pPr>
        <w:spacing w:after="0" w:line="240" w:lineRule="auto"/>
        <w:rPr>
          <w:rFonts w:ascii="Times New Roman" w:eastAsia="Times New Roman" w:hAnsi="Times New Roman" w:cs="Times New Roman"/>
          <w:b/>
          <w:szCs w:val="24"/>
          <w:lang w:eastAsia="fr-FR"/>
        </w:rPr>
      </w:pPr>
    </w:p>
    <w:p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Note (total A + B) =             /20    </w:t>
      </w:r>
    </w:p>
    <w:p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Appréciation du jury :</w:t>
      </w:r>
      <w:r w:rsidR="00BB3222">
        <w:rPr>
          <w:rFonts w:ascii="Times New Roman" w:eastAsia="Times New Roman" w:hAnsi="Times New Roman" w:cs="Times New Roman"/>
          <w:b/>
          <w:sz w:val="24"/>
          <w:szCs w:val="24"/>
          <w:lang w:eastAsia="fr-FR"/>
        </w:rPr>
        <w:t xml:space="preserve"> </w:t>
      </w: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0328B7" w:rsidRPr="0079510A" w:rsidRDefault="000328B7" w:rsidP="000328B7">
      <w:pPr>
        <w:spacing w:after="0" w:line="240" w:lineRule="auto"/>
        <w:rPr>
          <w:rFonts w:ascii="Times New Roman" w:eastAsia="Times New Roman" w:hAnsi="Times New Roman" w:cs="Times New Roman"/>
          <w:sz w:val="24"/>
          <w:szCs w:val="24"/>
          <w:lang w:eastAsia="fr-FR"/>
        </w:rPr>
      </w:pPr>
    </w:p>
    <w:p w:rsidR="00AF733E" w:rsidRDefault="00AF733E" w:rsidP="00AF733E">
      <w:pPr>
        <w:rPr>
          <w:rFonts w:ascii="Times New Roman" w:eastAsia="Times New Roman" w:hAnsi="Times New Roman" w:cs="Times New Roman"/>
          <w:b/>
          <w:bCs/>
          <w:lang w:eastAsia="fr-FR"/>
        </w:rPr>
      </w:pPr>
    </w:p>
    <w:p w:rsidR="00AE73FA" w:rsidRDefault="00AE73FA" w:rsidP="00AF733E">
      <w:pPr>
        <w:rPr>
          <w:rFonts w:ascii="Times New Roman" w:eastAsia="Times New Roman" w:hAnsi="Times New Roman" w:cs="Times New Roman"/>
          <w:b/>
          <w:bCs/>
          <w:lang w:eastAsia="fr-FR"/>
        </w:rPr>
        <w:sectPr w:rsidR="00AE73FA" w:rsidSect="003A75D8">
          <w:pgSz w:w="11906" w:h="16838" w:code="9"/>
          <w:pgMar w:top="357" w:right="720" w:bottom="357" w:left="856" w:header="709" w:footer="391" w:gutter="0"/>
          <w:cols w:space="708"/>
          <w:docGrid w:linePitch="360"/>
        </w:sectPr>
      </w:pPr>
    </w:p>
    <w:p w:rsidR="00843D70" w:rsidRDefault="00843D70" w:rsidP="00843D70">
      <w:pPr>
        <w:spacing w:after="0" w:line="240" w:lineRule="auto"/>
        <w:rPr>
          <w:rFonts w:ascii="Times New Roman" w:eastAsia="Times New Roman" w:hAnsi="Times New Roman" w:cs="Times New Roman"/>
          <w:b/>
          <w:bCs/>
          <w:szCs w:val="24"/>
          <w:lang w:eastAsia="fr-FR"/>
        </w:rPr>
      </w:pPr>
    </w:p>
    <w:p w:rsidR="00843D70" w:rsidRDefault="00843D70" w:rsidP="00843D70">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Pr>
          <w:rFonts w:ascii="Times New Roman" w:eastAsia="Times New Roman" w:hAnsi="Times New Roman" w:cs="Times New Roman"/>
          <w:b/>
          <w:bCs/>
          <w:szCs w:val="24"/>
          <w:lang w:eastAsia="fr-FR"/>
        </w:rPr>
        <w:t xml:space="preserve"> V – 1</w:t>
      </w:r>
    </w:p>
    <w:p w:rsidR="00843D70" w:rsidRPr="0079510A" w:rsidRDefault="00843D70" w:rsidP="00843D70">
      <w:pPr>
        <w:tabs>
          <w:tab w:val="left" w:pos="3060"/>
        </w:tabs>
        <w:spacing w:after="0" w:line="240" w:lineRule="auto"/>
        <w:rPr>
          <w:rFonts w:ascii="Arial" w:eastAsia="Times New Roman" w:hAnsi="Arial" w:cs="Times New Roman"/>
          <w:szCs w:val="20"/>
          <w:lang w:eastAsia="fr-FR"/>
        </w:rPr>
      </w:pPr>
    </w:p>
    <w:p w:rsidR="00843D70" w:rsidRDefault="00843D70" w:rsidP="00843D70">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Gestion de la PME, session 2020</w:t>
      </w:r>
    </w:p>
    <w:p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E4 – Gérer l</w:t>
      </w:r>
      <w:r w:rsidRPr="0079510A">
        <w:rPr>
          <w:rFonts w:ascii="Times New Roman" w:eastAsia="Times New Roman" w:hAnsi="Times New Roman" w:cs="Times New Roman"/>
          <w:b/>
          <w:sz w:val="24"/>
          <w:szCs w:val="24"/>
          <w:lang w:eastAsia="fr-FR"/>
        </w:rPr>
        <w:t>es relations avec les clients et les fournisseurs</w:t>
      </w:r>
    </w:p>
    <w:p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rsidR="00843D70" w:rsidRPr="007308E2" w:rsidRDefault="00843D70" w:rsidP="00843D70">
      <w:pPr>
        <w:spacing w:after="0" w:line="240" w:lineRule="auto"/>
        <w:jc w:val="center"/>
        <w:rPr>
          <w:rFonts w:ascii="Arial" w:eastAsia="Times New Roman" w:hAnsi="Arial" w:cs="Arial"/>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843D70" w:rsidRPr="0079510A" w:rsidTr="00724D26">
        <w:trPr>
          <w:trHeight w:val="797"/>
        </w:trPr>
        <w:tc>
          <w:tcPr>
            <w:tcW w:w="10348" w:type="dxa"/>
            <w:vAlign w:val="center"/>
          </w:tcPr>
          <w:p w:rsidR="00843D70" w:rsidRPr="007308E2" w:rsidRDefault="00843D70" w:rsidP="00724D26">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rsidR="00843D70" w:rsidRPr="0079510A" w:rsidRDefault="00843D70" w:rsidP="00843D70">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4"/>
          <w:szCs w:val="24"/>
          <w:lang w:eastAsia="fr-FR"/>
        </w:rPr>
        <w:t xml:space="preserve">Nom : </w:t>
      </w:r>
      <w:r w:rsidRPr="0079510A">
        <w:rPr>
          <w:rFonts w:ascii="Times New Roman" w:eastAsia="Times New Roman" w:hAnsi="Times New Roman" w:cs="Times New Roman"/>
          <w:sz w:val="20"/>
          <w:szCs w:val="24"/>
          <w:lang w:eastAsia="fr-FR"/>
        </w:rPr>
        <w:t xml:space="preserve">_______________________________________ </w:t>
      </w:r>
      <w:r>
        <w:rPr>
          <w:rFonts w:ascii="Times New Roman" w:eastAsia="Times New Roman" w:hAnsi="Times New Roman" w:cs="Times New Roman"/>
          <w:sz w:val="20"/>
          <w:szCs w:val="24"/>
          <w:lang w:eastAsia="fr-FR"/>
        </w:rPr>
        <w:t xml:space="preserve">  </w:t>
      </w:r>
      <w:r w:rsidRPr="0079510A">
        <w:rPr>
          <w:rFonts w:ascii="Times New Roman" w:eastAsia="Times New Roman" w:hAnsi="Times New Roman" w:cs="Times New Roman"/>
          <w:sz w:val="24"/>
          <w:szCs w:val="24"/>
          <w:lang w:eastAsia="fr-FR"/>
        </w:rPr>
        <w:t xml:space="preserve">Prénom : </w:t>
      </w:r>
      <w:r w:rsidRPr="0079510A">
        <w:rPr>
          <w:rFonts w:ascii="Times New Roman" w:eastAsia="Times New Roman" w:hAnsi="Times New Roman" w:cs="Times New Roman"/>
          <w:sz w:val="20"/>
          <w:szCs w:val="24"/>
          <w:lang w:eastAsia="fr-FR"/>
        </w:rPr>
        <w:t>______________________________</w:t>
      </w:r>
    </w:p>
    <w:p w:rsidR="00843D70" w:rsidRPr="0079510A" w:rsidRDefault="00843D70" w:rsidP="00843D70">
      <w:pPr>
        <w:spacing w:after="0" w:line="240" w:lineRule="auto"/>
        <w:rPr>
          <w:rFonts w:ascii="Times New Roman" w:eastAsia="Times New Roman" w:hAnsi="Times New Roman" w:cs="Times New Roman"/>
          <w:sz w:val="24"/>
          <w:szCs w:val="24"/>
          <w:lang w:eastAsia="fr-FR"/>
        </w:rPr>
      </w:pPr>
    </w:p>
    <w:p w:rsidR="00843D70" w:rsidRPr="0079510A" w:rsidRDefault="00843D70" w:rsidP="00843D70">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N° de </w:t>
      </w:r>
      <w:r>
        <w:rPr>
          <w:rFonts w:ascii="Times New Roman" w:eastAsia="Times New Roman" w:hAnsi="Times New Roman" w:cs="Times New Roman"/>
          <w:sz w:val="24"/>
          <w:szCs w:val="24"/>
          <w:lang w:eastAsia="fr-FR"/>
        </w:rPr>
        <w:t>candidat</w:t>
      </w:r>
      <w:r w:rsidRPr="0079510A">
        <w:rPr>
          <w:rFonts w:ascii="Times New Roman" w:eastAsia="Times New Roman" w:hAnsi="Times New Roman" w:cs="Times New Roman"/>
          <w:sz w:val="24"/>
          <w:szCs w:val="24"/>
          <w:lang w:eastAsia="fr-FR"/>
        </w:rPr>
        <w:t> : ______________________________</w:t>
      </w:r>
    </w:p>
    <w:p w:rsidR="00843D70" w:rsidRPr="0079510A" w:rsidRDefault="00843D70" w:rsidP="00843D70">
      <w:pPr>
        <w:spacing w:after="0" w:line="240" w:lineRule="auto"/>
        <w:rPr>
          <w:rFonts w:ascii="Times New Roman" w:eastAsia="Times New Roman" w:hAnsi="Times New Roman" w:cs="Times New Roman"/>
          <w:sz w:val="24"/>
          <w:szCs w:val="24"/>
          <w:lang w:eastAsia="fr-FR"/>
        </w:rPr>
      </w:pPr>
    </w:p>
    <w:p w:rsidR="00843D70" w:rsidRPr="0079510A" w:rsidRDefault="00843D70" w:rsidP="00843D70">
      <w:pPr>
        <w:spacing w:after="0" w:line="240" w:lineRule="auto"/>
        <w:rPr>
          <w:rFonts w:ascii="Times New Roman" w:eastAsia="Times New Roman" w:hAnsi="Times New Roman" w:cs="Times New Roman"/>
          <w:sz w:val="24"/>
          <w:szCs w:val="24"/>
          <w:lang w:eastAsia="fr-FR"/>
        </w:rPr>
      </w:pPr>
    </w:p>
    <w:p w:rsidR="00843D70" w:rsidRPr="0079510A" w:rsidRDefault="00843D70" w:rsidP="00843D70">
      <w:pPr>
        <w:spacing w:after="0" w:line="240" w:lineRule="auto"/>
        <w:rPr>
          <w:rFonts w:ascii="Times New Roman" w:eastAsia="Times New Roman" w:hAnsi="Times New Roman" w:cs="Times New Roman"/>
          <w:sz w:val="24"/>
          <w:szCs w:val="24"/>
          <w:lang w:eastAsia="fr-FR"/>
        </w:rPr>
      </w:pPr>
    </w:p>
    <w:p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 xml:space="preserve">Dépôt du dossier au-delà de la date fixée par la circulaire d’organisation de l’examen ou de l’autorité </w:t>
      </w:r>
      <w:r>
        <w:rPr>
          <w:rFonts w:ascii="Times New Roman" w:eastAsia="Times New Roman" w:hAnsi="Times New Roman" w:cs="Times New Roman"/>
          <w:sz w:val="24"/>
          <w:szCs w:val="24"/>
          <w:lang w:eastAsia="fr-FR"/>
        </w:rPr>
        <w:t>organisatrice</w:t>
      </w:r>
    </w:p>
    <w:p w:rsidR="00843D70" w:rsidRPr="0079510A" w:rsidRDefault="00843D70" w:rsidP="00843D70">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rsidR="00843D70" w:rsidRDefault="00843D70" w:rsidP="00843D70">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rsidR="00843D70" w:rsidRPr="0079510A" w:rsidRDefault="00843D70" w:rsidP="00843D70">
      <w:pPr>
        <w:spacing w:after="0" w:line="240" w:lineRule="auto"/>
        <w:jc w:val="both"/>
        <w:rPr>
          <w:rFonts w:ascii="Times New Roman" w:eastAsia="Times New Roman" w:hAnsi="Times New Roman" w:cs="Times New Roman"/>
          <w:b/>
          <w:color w:val="000000"/>
          <w:sz w:val="24"/>
          <w:szCs w:val="24"/>
          <w:lang w:eastAsia="fr-FR"/>
        </w:rPr>
      </w:pPr>
    </w:p>
    <w:p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rsidR="00843D70" w:rsidRPr="0079510A" w:rsidRDefault="00843D70" w:rsidP="00843D70">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rsidR="00843D70" w:rsidRPr="0079510A" w:rsidRDefault="00843D70" w:rsidP="00843D70">
      <w:pPr>
        <w:tabs>
          <w:tab w:val="left" w:pos="1985"/>
          <w:tab w:val="left" w:pos="226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roofErr w:type="gramStart"/>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w:t>
      </w:r>
      <w:proofErr w:type="gramEnd"/>
      <w:r w:rsidRPr="0079510A">
        <w:rPr>
          <w:rFonts w:ascii="Times New Roman" w:eastAsia="Times New Roman" w:hAnsi="Times New Roman" w:cs="Times New Roman"/>
          <w:sz w:val="24"/>
          <w:szCs w:val="24"/>
          <w:lang w:eastAsia="fr-FR"/>
        </w:rPr>
        <w:t xml:space="preserve"> de stage</w:t>
      </w:r>
    </w:p>
    <w:p w:rsidR="00843D70" w:rsidRPr="00EF7DE8"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proofErr w:type="gramStart"/>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Contrat</w:t>
      </w:r>
      <w:proofErr w:type="gramEnd"/>
      <w:r w:rsidRPr="00EF7DE8">
        <w:rPr>
          <w:rFonts w:ascii="Times New Roman" w:eastAsia="Times New Roman" w:hAnsi="Times New Roman" w:cs="Times New Roman"/>
          <w:sz w:val="24"/>
          <w:szCs w:val="24"/>
          <w:lang w:eastAsia="fr-FR"/>
        </w:rPr>
        <w:t xml:space="preserve"> d’apprentissage et certificat de travail </w:t>
      </w:r>
    </w:p>
    <w:p w:rsidR="00843D70" w:rsidRPr="00EF7DE8" w:rsidRDefault="00843D70" w:rsidP="00843D70">
      <w:pPr>
        <w:spacing w:after="0" w:line="240" w:lineRule="auto"/>
        <w:rPr>
          <w:rFonts w:ascii="Times New Roman" w:eastAsia="Times New Roman" w:hAnsi="Times New Roman" w:cs="Times New Roman"/>
          <w:b/>
          <w:sz w:val="24"/>
          <w:szCs w:val="24"/>
          <w:lang w:eastAsia="fr-FR"/>
        </w:rPr>
      </w:pPr>
    </w:p>
    <w:p w:rsidR="00843D70" w:rsidRPr="00EF7DE8" w:rsidRDefault="00843D70" w:rsidP="00843D70">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rsidR="00843D70" w:rsidRPr="0079510A"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rsidR="00843D70" w:rsidRDefault="00843D70" w:rsidP="00843D70">
      <w:pPr>
        <w:spacing w:after="0" w:line="240" w:lineRule="auto"/>
        <w:ind w:left="1985"/>
        <w:jc w:val="both"/>
        <w:rPr>
          <w:rFonts w:ascii="Times New Roman" w:eastAsia="Times New Roman" w:hAnsi="Times New Roman" w:cs="Times New Roman"/>
          <w:sz w:val="24"/>
          <w:szCs w:val="24"/>
          <w:lang w:eastAsia="fr-FR"/>
        </w:rPr>
      </w:pPr>
    </w:p>
    <w:p w:rsidR="00843D70" w:rsidRPr="0079510A" w:rsidRDefault="00843D70" w:rsidP="00843D70">
      <w:pPr>
        <w:spacing w:after="0" w:line="240" w:lineRule="auto"/>
        <w:ind w:left="1985"/>
        <w:jc w:val="both"/>
        <w:rPr>
          <w:rFonts w:ascii="Times New Roman" w:eastAsia="Times New Roman" w:hAnsi="Times New Roman" w:cs="Times New Roman"/>
          <w:sz w:val="24"/>
          <w:szCs w:val="24"/>
          <w:lang w:eastAsia="fr-FR"/>
        </w:rPr>
      </w:pPr>
    </w:p>
    <w:p w:rsidR="00843D70" w:rsidRPr="00E117D9" w:rsidRDefault="00843D70" w:rsidP="00843D70">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p>
    <w:p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rsidR="00843D70" w:rsidRDefault="00843D70" w:rsidP="00843D70">
      <w:pPr>
        <w:spacing w:after="0" w:line="240" w:lineRule="auto"/>
        <w:rPr>
          <w:rFonts w:ascii="Times New Roman" w:eastAsia="Times New Roman" w:hAnsi="Times New Roman" w:cs="Times New Roman"/>
          <w:sz w:val="24"/>
          <w:szCs w:val="24"/>
          <w:lang w:eastAsia="fr-FR"/>
        </w:rPr>
      </w:pPr>
    </w:p>
    <w:p w:rsidR="00843D70" w:rsidRDefault="00843D70" w:rsidP="00843D70">
      <w:pPr>
        <w:spacing w:after="0" w:line="240" w:lineRule="auto"/>
        <w:rPr>
          <w:rFonts w:ascii="Times New Roman" w:eastAsia="Times New Roman" w:hAnsi="Times New Roman" w:cs="Times New Roman"/>
          <w:sz w:val="24"/>
          <w:szCs w:val="24"/>
          <w:lang w:eastAsia="fr-FR"/>
        </w:rPr>
      </w:pPr>
    </w:p>
    <w:p w:rsidR="00843D70" w:rsidRDefault="00843D70" w:rsidP="00843D70">
      <w:pPr>
        <w:spacing w:after="160"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2</w:t>
      </w: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session 2020</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Pr="00A937A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DOCUMENT SYNOPTIQUE DES SITUATIONS PROFESSIONNELLES</w:t>
      </w:r>
    </w:p>
    <w:p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document synoptique des situations professionnelles, est composé d’un document papier récapitulatif</w:t>
      </w:r>
      <w:proofErr w:type="gramStart"/>
      <w:r w:rsidRPr="00A937AD">
        <w:rPr>
          <w:rFonts w:ascii="Times New Roman" w:eastAsia="Times New Roman" w:hAnsi="Times New Roman" w:cs="Times New Roman"/>
          <w:sz w:val="24"/>
          <w:szCs w:val="24"/>
          <w:lang w:eastAsia="fr-FR"/>
        </w:rPr>
        <w:t>, ,</w:t>
      </w:r>
      <w:proofErr w:type="gramEnd"/>
      <w:r w:rsidRPr="00A937AD">
        <w:rPr>
          <w:rFonts w:ascii="Times New Roman" w:eastAsia="Times New Roman" w:hAnsi="Times New Roman" w:cs="Times New Roman"/>
          <w:sz w:val="24"/>
          <w:szCs w:val="24"/>
          <w:lang w:eastAsia="fr-FR"/>
        </w:rPr>
        <w:t xml:space="preserve"> comprenant </w:t>
      </w:r>
      <w:r w:rsidR="00597896" w:rsidRPr="003B767A">
        <w:rPr>
          <w:rFonts w:ascii="Times New Roman" w:eastAsia="Times New Roman" w:hAnsi="Times New Roman" w:cs="Times New Roman"/>
          <w:i/>
          <w:sz w:val="24"/>
          <w:szCs w:val="24"/>
          <w:lang w:eastAsia="fr-FR"/>
        </w:rPr>
        <w:t>a</w:t>
      </w:r>
      <w:r w:rsidRPr="003B767A">
        <w:rPr>
          <w:rFonts w:ascii="Times New Roman" w:eastAsia="Times New Roman" w:hAnsi="Times New Roman" w:cs="Times New Roman"/>
          <w:i/>
          <w:sz w:val="24"/>
          <w:szCs w:val="24"/>
          <w:lang w:eastAsia="fr-FR"/>
        </w:rPr>
        <w:t xml:space="preserve"> minima</w:t>
      </w:r>
      <w:r w:rsidRPr="00A937AD">
        <w:rPr>
          <w:rFonts w:ascii="Times New Roman" w:eastAsia="Times New Roman" w:hAnsi="Times New Roman" w:cs="Times New Roman"/>
          <w:sz w:val="24"/>
          <w:szCs w:val="24"/>
          <w:lang w:eastAsia="fr-FR"/>
        </w:rPr>
        <w:t xml:space="preserve"> :</w:t>
      </w:r>
    </w:p>
    <w:p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 xml:space="preserve">Une partie d’identification </w:t>
      </w:r>
      <w:r w:rsidR="00597896">
        <w:rPr>
          <w:rFonts w:ascii="Times New Roman" w:eastAsia="Times New Roman" w:hAnsi="Times New Roman" w:cs="Times New Roman"/>
          <w:sz w:val="24"/>
          <w:szCs w:val="24"/>
          <w:lang w:eastAsia="fr-FR"/>
        </w:rPr>
        <w:t xml:space="preserve">de la candidate ou </w:t>
      </w:r>
      <w:r w:rsidRPr="00A937AD">
        <w:rPr>
          <w:rFonts w:ascii="Times New Roman" w:eastAsia="Times New Roman" w:hAnsi="Times New Roman" w:cs="Times New Roman"/>
          <w:sz w:val="24"/>
          <w:szCs w:val="24"/>
          <w:lang w:eastAsia="fr-FR"/>
        </w:rPr>
        <w:t>du candidat ;</w:t>
      </w:r>
    </w:p>
    <w:p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Une partie identifiant l’établissement de formation ;</w:t>
      </w:r>
    </w:p>
    <w:p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L’intitulé des différentes situations professionnelles éligibles et validées par les formateurs ;</w:t>
      </w:r>
    </w:p>
    <w:p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référence de chacune de ces situations professionnelles aux différentes activités du référentiel ;</w:t>
      </w:r>
    </w:p>
    <w:p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période et le lieu de la réalisation des situations professionnelles.</w:t>
      </w:r>
    </w:p>
    <w:p w:rsidR="003A75D8"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rsidR="00DD06F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document synoptique doit refléter le </w:t>
      </w:r>
      <w:r w:rsidR="007D1106">
        <w:rPr>
          <w:rFonts w:ascii="Times New Roman" w:eastAsia="Times New Roman" w:hAnsi="Times New Roman" w:cs="Times New Roman"/>
          <w:sz w:val="24"/>
          <w:szCs w:val="24"/>
          <w:lang w:eastAsia="fr-FR"/>
        </w:rPr>
        <w:t xml:space="preserve">travail réalisé par </w:t>
      </w:r>
      <w:r w:rsidR="00597896">
        <w:rPr>
          <w:rFonts w:ascii="Times New Roman" w:eastAsia="Times New Roman" w:hAnsi="Times New Roman" w:cs="Times New Roman"/>
          <w:sz w:val="24"/>
          <w:szCs w:val="24"/>
          <w:lang w:eastAsia="fr-FR"/>
        </w:rPr>
        <w:t xml:space="preserve">la candidate ou </w:t>
      </w:r>
      <w:r w:rsidR="007D1106">
        <w:rPr>
          <w:rFonts w:ascii="Times New Roman" w:eastAsia="Times New Roman" w:hAnsi="Times New Roman" w:cs="Times New Roman"/>
          <w:sz w:val="24"/>
          <w:szCs w:val="24"/>
          <w:lang w:eastAsia="fr-FR"/>
        </w:rPr>
        <w:t>le candidat,</w:t>
      </w:r>
      <w:r>
        <w:rPr>
          <w:rFonts w:ascii="Times New Roman" w:eastAsia="Times New Roman" w:hAnsi="Times New Roman" w:cs="Times New Roman"/>
          <w:sz w:val="24"/>
          <w:szCs w:val="24"/>
          <w:lang w:eastAsia="fr-FR"/>
        </w:rPr>
        <w:t xml:space="preserve"> doit être authentifié par l’équipe pédagogique et comporter le cachet de l’établissement.</w:t>
      </w:r>
    </w:p>
    <w:p w:rsidR="003A75D8" w:rsidRPr="00A937A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 xml:space="preserve">Un modèle de ce document synoptique sous tableur est proposé sur le site du </w:t>
      </w:r>
      <w:proofErr w:type="spellStart"/>
      <w:r w:rsidRPr="00A937AD">
        <w:rPr>
          <w:rFonts w:ascii="Times New Roman" w:eastAsia="Times New Roman" w:hAnsi="Times New Roman" w:cs="Times New Roman"/>
          <w:sz w:val="24"/>
          <w:szCs w:val="24"/>
          <w:lang w:eastAsia="fr-FR"/>
        </w:rPr>
        <w:t>C</w:t>
      </w:r>
      <w:r w:rsidR="00597896">
        <w:rPr>
          <w:rFonts w:ascii="Times New Roman" w:eastAsia="Times New Roman" w:hAnsi="Times New Roman" w:cs="Times New Roman"/>
          <w:sz w:val="24"/>
          <w:szCs w:val="24"/>
          <w:lang w:eastAsia="fr-FR"/>
        </w:rPr>
        <w:t>r</w:t>
      </w:r>
      <w:r w:rsidRPr="00A937AD">
        <w:rPr>
          <w:rFonts w:ascii="Times New Roman" w:eastAsia="Times New Roman" w:hAnsi="Times New Roman" w:cs="Times New Roman"/>
          <w:sz w:val="24"/>
          <w:szCs w:val="24"/>
          <w:lang w:eastAsia="fr-FR"/>
        </w:rPr>
        <w:t>C</w:t>
      </w:r>
      <w:r w:rsidR="00597896">
        <w:rPr>
          <w:rFonts w:ascii="Times New Roman" w:eastAsia="Times New Roman" w:hAnsi="Times New Roman" w:cs="Times New Roman"/>
          <w:sz w:val="24"/>
          <w:szCs w:val="24"/>
          <w:lang w:eastAsia="fr-FR"/>
        </w:rPr>
        <w:t>om</w:t>
      </w:r>
      <w:proofErr w:type="spellEnd"/>
      <w:r w:rsidRPr="00A937AD">
        <w:rPr>
          <w:rFonts w:ascii="Times New Roman" w:eastAsia="Times New Roman" w:hAnsi="Times New Roman" w:cs="Times New Roman"/>
          <w:sz w:val="24"/>
          <w:szCs w:val="24"/>
          <w:lang w:eastAsia="fr-FR"/>
        </w:rPr>
        <w:t xml:space="preserve"> Centre de Ressources (centre national de ressources financé par la DGESCO). Cette version est accessible à tous les candidats par le lien :</w:t>
      </w:r>
    </w:p>
    <w:p w:rsidR="00737B6E" w:rsidRDefault="00737B6E" w:rsidP="00DD06FD">
      <w:pPr>
        <w:spacing w:after="0" w:line="240" w:lineRule="auto"/>
        <w:rPr>
          <w:rFonts w:ascii="Times New Roman" w:eastAsia="Times New Roman" w:hAnsi="Times New Roman" w:cs="Times New Roman"/>
          <w:sz w:val="24"/>
          <w:szCs w:val="24"/>
          <w:lang w:eastAsia="fr-FR"/>
        </w:rPr>
      </w:pPr>
    </w:p>
    <w:p w:rsidR="00737B6E" w:rsidRDefault="00E92180" w:rsidP="0057226C">
      <w:pPr>
        <w:spacing w:after="0" w:line="240" w:lineRule="auto"/>
        <w:jc w:val="center"/>
        <w:rPr>
          <w:rFonts w:ascii="Times New Roman" w:eastAsia="Times New Roman" w:hAnsi="Times New Roman" w:cs="Times New Roman"/>
          <w:sz w:val="24"/>
          <w:szCs w:val="24"/>
          <w:lang w:eastAsia="fr-FR"/>
        </w:rPr>
      </w:pPr>
      <w:hyperlink r:id="rId21" w:history="1">
        <w:r w:rsidR="0057226C" w:rsidRPr="00C334BD">
          <w:rPr>
            <w:rStyle w:val="Lienhypertexte"/>
            <w:rFonts w:ascii="Times New Roman" w:eastAsia="Times New Roman" w:hAnsi="Times New Roman"/>
            <w:sz w:val="24"/>
            <w:szCs w:val="24"/>
            <w:lang w:eastAsia="fr-FR"/>
          </w:rPr>
          <w:t>https://crcom.ac-versailles.fr/spip.php?article955</w:t>
        </w:r>
      </w:hyperlink>
    </w:p>
    <w:p w:rsidR="0057226C" w:rsidRDefault="0057226C" w:rsidP="00DD06FD">
      <w:pPr>
        <w:spacing w:after="0" w:line="240" w:lineRule="auto"/>
        <w:rPr>
          <w:rFonts w:ascii="Times New Roman" w:eastAsia="Times New Roman" w:hAnsi="Times New Roman" w:cs="Times New Roman"/>
          <w:sz w:val="24"/>
          <w:szCs w:val="24"/>
          <w:lang w:eastAsia="fr-FR"/>
        </w:rPr>
      </w:pPr>
    </w:p>
    <w:p w:rsidR="00DD06FD" w:rsidRDefault="00597896"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Dans le document </w:t>
      </w:r>
      <w:r w:rsidR="003B767A">
        <w:rPr>
          <w:rFonts w:ascii="Times New Roman" w:eastAsia="Times New Roman" w:hAnsi="Times New Roman" w:cs="Times New Roman"/>
          <w:b/>
        </w:rPr>
        <w:t>conçu avec un tableur</w:t>
      </w:r>
      <w:r>
        <w:rPr>
          <w:rFonts w:ascii="Times New Roman" w:eastAsia="Times New Roman" w:hAnsi="Times New Roman" w:cs="Times New Roman"/>
          <w:b/>
        </w:rPr>
        <w:t>, l’onglet sur lequel il faut cliquer pour accéder au document synoptique s’appelle « Passeport professionnel ».</w:t>
      </w:r>
    </w:p>
    <w:p w:rsidR="00DD06FD" w:rsidRDefault="00DD06FD" w:rsidP="00DD06FD">
      <w:pPr>
        <w:spacing w:after="0" w:line="240" w:lineRule="auto"/>
        <w:rPr>
          <w:rFonts w:ascii="Times New Roman" w:eastAsia="Times New Roman" w:hAnsi="Times New Roman" w:cs="Times New Roman"/>
          <w:sz w:val="24"/>
          <w:szCs w:val="24"/>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E95639" w:rsidRDefault="00E95639" w:rsidP="00DD06FD">
      <w:pPr>
        <w:spacing w:after="0" w:line="240" w:lineRule="auto"/>
        <w:rPr>
          <w:rFonts w:ascii="Times New Roman" w:eastAsia="Times New Roman" w:hAnsi="Times New Roman" w:cs="Times New Roman"/>
          <w:b/>
        </w:rPr>
      </w:pPr>
    </w:p>
    <w:p w:rsidR="00E95639" w:rsidRDefault="00E95639" w:rsidP="00DD06FD">
      <w:pPr>
        <w:spacing w:after="0" w:line="240" w:lineRule="auto"/>
        <w:rPr>
          <w:rFonts w:ascii="Times New Roman" w:eastAsia="Times New Roman" w:hAnsi="Times New Roman" w:cs="Times New Roman"/>
          <w:b/>
        </w:rPr>
      </w:pPr>
    </w:p>
    <w:p w:rsidR="00E95639" w:rsidRDefault="00E95639"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3</w:t>
      </w: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session 2020</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Pr="00A937AD" w:rsidRDefault="00DD06FD" w:rsidP="00A937A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CONTEXTE COMMERCIAL</w:t>
      </w:r>
    </w:p>
    <w:p w:rsidR="00DD06FD" w:rsidRDefault="00DD06FD" w:rsidP="00DD06FD">
      <w:pPr>
        <w:jc w:val="center"/>
        <w:rPr>
          <w:rFonts w:ascii="Times New Roman" w:eastAsia="Times New Roman" w:hAnsi="Times New Roman" w:cs="Times New Roman"/>
          <w:b/>
          <w:sz w:val="16"/>
          <w:szCs w:val="16"/>
        </w:rPr>
      </w:pPr>
    </w:p>
    <w:p w:rsidR="00DD06FD" w:rsidRPr="00A937AD" w:rsidRDefault="00DD06FD" w:rsidP="00DD06FD">
      <w:pPr>
        <w:pBdr>
          <w:top w:val="nil"/>
          <w:left w:val="nil"/>
          <w:bottom w:val="nil"/>
          <w:right w:val="nil"/>
          <w:between w:val="nil"/>
        </w:pBdr>
        <w:tabs>
          <w:tab w:val="center" w:pos="4536"/>
          <w:tab w:val="right" w:pos="9072"/>
        </w:tabs>
        <w:spacing w:after="0" w:line="36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présentation du contexte commercial, support des situations professionnelles, faisant l’objet des fiches d’analyse, doit se composer à minima de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fiche de l’identité de l’entreprise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marché sur lequel elle évolue et ses grandes tendances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chiffre d’affaires et son évolution ;</w:t>
      </w:r>
    </w:p>
    <w:p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le</w:t>
      </w:r>
      <w:r w:rsidR="00DD06FD" w:rsidRPr="00A937AD">
        <w:rPr>
          <w:rFonts w:ascii="Times New Roman" w:eastAsia="Times New Roman" w:hAnsi="Times New Roman" w:cs="Times New Roman"/>
          <w:sz w:val="24"/>
          <w:szCs w:val="24"/>
          <w:lang w:eastAsia="fr-FR"/>
        </w:rPr>
        <w:t xml:space="preserve"> type de clientèle et sa répartition, voire sa segmentation ;</w:t>
      </w:r>
    </w:p>
    <w:p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concurrence : les prix, les atouts des concurrents et la position de l’entreprise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processus d’achat et de vente intégrant les activités comptables ;</w:t>
      </w:r>
    </w:p>
    <w:p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es types de fournisseurs en fonction des achats, ainsi que leur pouvoir de négociation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Les délais de paiement des clients et des fournisseurs ;</w:t>
      </w:r>
    </w:p>
    <w:p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politique de communication de l’entreprise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w:t>
      </w:r>
      <w:r w:rsidRPr="00A937AD">
        <w:rPr>
          <w:rFonts w:ascii="Times New Roman" w:eastAsia="Times New Roman" w:hAnsi="Times New Roman" w:cs="Times New Roman"/>
          <w:sz w:val="24"/>
          <w:szCs w:val="24"/>
          <w:lang w:eastAsia="fr-FR"/>
        </w:rPr>
        <w:t>es principes généraux de fixation des prix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de l</w:t>
      </w:r>
      <w:r w:rsidRPr="00A937AD">
        <w:rPr>
          <w:rFonts w:ascii="Times New Roman" w:eastAsia="Times New Roman" w:hAnsi="Times New Roman" w:cs="Times New Roman"/>
          <w:sz w:val="24"/>
          <w:szCs w:val="24"/>
          <w:lang w:eastAsia="fr-FR"/>
        </w:rPr>
        <w:t>’organisation de la fonction commerciale ;</w:t>
      </w:r>
    </w:p>
    <w:p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description d</w:t>
      </w:r>
      <w:r w:rsidRPr="00A937AD">
        <w:rPr>
          <w:rFonts w:ascii="Times New Roman" w:eastAsia="Times New Roman" w:hAnsi="Times New Roman" w:cs="Times New Roman"/>
          <w:sz w:val="24"/>
          <w:szCs w:val="24"/>
          <w:lang w:eastAsia="fr-FR"/>
        </w:rPr>
        <w:t>es ressources technologiques mises à disposition.</w:t>
      </w:r>
    </w:p>
    <w:p w:rsidR="00DD06FD" w:rsidRPr="00A937AD" w:rsidRDefault="00DD06FD" w:rsidP="00DD06FD">
      <w:pPr>
        <w:spacing w:after="0" w:line="240" w:lineRule="auto"/>
        <w:rPr>
          <w:rFonts w:ascii="Times New Roman" w:eastAsia="Times New Roman" w:hAnsi="Times New Roman" w:cs="Times New Roman"/>
          <w:sz w:val="24"/>
          <w:szCs w:val="24"/>
          <w:lang w:eastAsia="fr-FR"/>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sectPr w:rsidR="00DD06FD" w:rsidSect="003A75D8">
          <w:pgSz w:w="11907" w:h="16840"/>
          <w:pgMar w:top="568" w:right="720" w:bottom="142" w:left="720" w:header="567" w:footer="0" w:gutter="0"/>
          <w:cols w:space="720"/>
        </w:sectPr>
      </w:pPr>
    </w:p>
    <w:p w:rsidR="00D6600E" w:rsidRPr="00A43EF6" w:rsidRDefault="00D6600E" w:rsidP="00D6600E">
      <w:pPr>
        <w:spacing w:after="0" w:line="240" w:lineRule="auto"/>
        <w:rPr>
          <w:rFonts w:ascii="Times New Roman" w:eastAsia="Times New Roman" w:hAnsi="Times New Roman" w:cs="Times New Roman"/>
          <w:b/>
        </w:rPr>
      </w:pPr>
      <w:r w:rsidRPr="00A43EF6">
        <w:rPr>
          <w:rFonts w:ascii="Times New Roman" w:eastAsia="Times New Roman" w:hAnsi="Times New Roman" w:cs="Times New Roman"/>
          <w:b/>
        </w:rPr>
        <w:lastRenderedPageBreak/>
        <w:t>ANNEXE V – 4 (Recto)</w:t>
      </w:r>
    </w:p>
    <w:p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BTS Gestion de la PME, session 2020</w:t>
      </w:r>
    </w:p>
    <w:p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E4 – Gérer les relations avec les clients et les fournisseurs</w:t>
      </w:r>
    </w:p>
    <w:tbl>
      <w:tblPr>
        <w:tblW w:w="9966" w:type="dxa"/>
        <w:jc w:val="center"/>
        <w:tblLayout w:type="fixed"/>
        <w:tblLook w:val="0000" w:firstRow="0" w:lastRow="0" w:firstColumn="0" w:lastColumn="0" w:noHBand="0" w:noVBand="0"/>
      </w:tblPr>
      <w:tblGrid>
        <w:gridCol w:w="5627"/>
        <w:gridCol w:w="236"/>
        <w:gridCol w:w="4103"/>
      </w:tblGrid>
      <w:tr w:rsidR="00D6600E" w:rsidRPr="006C2A35" w:rsidTr="00D6600E">
        <w:trPr>
          <w:trHeight w:val="522"/>
          <w:jc w:val="center"/>
        </w:trPr>
        <w:tc>
          <w:tcPr>
            <w:tcW w:w="5627" w:type="dxa"/>
            <w:tcBorders>
              <w:top w:val="single" w:sz="4" w:space="0" w:color="000000"/>
              <w:left w:val="single" w:sz="4" w:space="0" w:color="000000"/>
              <w:bottom w:val="single" w:sz="12" w:space="0" w:color="000000"/>
              <w:right w:val="single" w:sz="12" w:space="0" w:color="000000"/>
            </w:tcBorders>
          </w:tcPr>
          <w:p w:rsidR="00D6600E" w:rsidRPr="006C2A35" w:rsidRDefault="00D6600E" w:rsidP="003B767A">
            <w:pPr>
              <w:spacing w:after="0" w:line="240" w:lineRule="auto"/>
              <w:jc w:val="center"/>
              <w:rPr>
                <w:rFonts w:ascii="Arial" w:eastAsia="Arial" w:hAnsi="Arial" w:cs="Arial"/>
                <w:sz w:val="24"/>
                <w:szCs w:val="24"/>
              </w:rPr>
            </w:pPr>
            <w:r w:rsidRPr="006C2A35">
              <w:rPr>
                <w:rFonts w:ascii="Arial" w:eastAsia="Arial" w:hAnsi="Arial" w:cs="Arial"/>
              </w:rPr>
              <w:t xml:space="preserve">NOM et prénom </w:t>
            </w:r>
          </w:p>
        </w:tc>
        <w:tc>
          <w:tcPr>
            <w:tcW w:w="236" w:type="dxa"/>
          </w:tcPr>
          <w:p w:rsidR="00D6600E" w:rsidRPr="006C2A35" w:rsidRDefault="00D6600E" w:rsidP="006241A3">
            <w:pPr>
              <w:spacing w:after="0" w:line="240" w:lineRule="auto"/>
              <w:jc w:val="center"/>
              <w:rPr>
                <w:rFonts w:ascii="Arial" w:eastAsia="Arial" w:hAnsi="Arial" w:cs="Arial"/>
                <w:sz w:val="24"/>
                <w:szCs w:val="24"/>
              </w:rPr>
            </w:pPr>
          </w:p>
        </w:tc>
        <w:tc>
          <w:tcPr>
            <w:tcW w:w="4103" w:type="dxa"/>
            <w:tcBorders>
              <w:top w:val="single" w:sz="6" w:space="0" w:color="000000"/>
              <w:left w:val="single" w:sz="6" w:space="0" w:color="000000"/>
              <w:bottom w:val="single" w:sz="12" w:space="0" w:color="000000"/>
              <w:right w:val="single" w:sz="12" w:space="0" w:color="000000"/>
            </w:tcBorders>
          </w:tcPr>
          <w:p w:rsidR="00D6600E" w:rsidRPr="006C2A35" w:rsidRDefault="00D6600E" w:rsidP="006241A3">
            <w:pPr>
              <w:spacing w:after="0" w:line="240" w:lineRule="auto"/>
              <w:jc w:val="center"/>
              <w:rPr>
                <w:rFonts w:ascii="Arial" w:eastAsia="Arial" w:hAnsi="Arial" w:cs="Arial"/>
                <w:sz w:val="24"/>
                <w:szCs w:val="24"/>
              </w:rPr>
            </w:pPr>
            <w:r w:rsidRPr="006C2A35">
              <w:rPr>
                <w:rFonts w:ascii="Arial" w:eastAsia="Arial" w:hAnsi="Arial" w:cs="Arial"/>
              </w:rPr>
              <w:t>N° de candidat</w:t>
            </w:r>
            <w:r w:rsidR="003B767A" w:rsidRPr="006C2A35">
              <w:rPr>
                <w:rFonts w:ascii="Arial" w:eastAsia="Arial" w:hAnsi="Arial" w:cs="Arial"/>
              </w:rPr>
              <w:t>ure</w:t>
            </w:r>
            <w:r w:rsidRPr="006C2A35">
              <w:rPr>
                <w:rFonts w:ascii="Arial" w:eastAsia="Arial" w:hAnsi="Arial" w:cs="Arial"/>
              </w:rPr>
              <w:t xml:space="preserve"> </w:t>
            </w:r>
          </w:p>
          <w:p w:rsidR="00D6600E" w:rsidRPr="006C2A35" w:rsidRDefault="00D6600E" w:rsidP="006241A3">
            <w:pPr>
              <w:spacing w:after="0" w:line="240" w:lineRule="auto"/>
              <w:jc w:val="center"/>
              <w:rPr>
                <w:rFonts w:ascii="Arial" w:eastAsia="Arial" w:hAnsi="Arial" w:cs="Arial"/>
                <w:sz w:val="24"/>
                <w:szCs w:val="24"/>
              </w:rPr>
            </w:pPr>
          </w:p>
          <w:p w:rsidR="00D6600E" w:rsidRPr="006C2A35" w:rsidRDefault="00D6600E" w:rsidP="006241A3">
            <w:pPr>
              <w:spacing w:after="0" w:line="240" w:lineRule="auto"/>
              <w:jc w:val="center"/>
              <w:rPr>
                <w:rFonts w:ascii="Arial" w:eastAsia="Arial" w:hAnsi="Arial" w:cs="Arial"/>
                <w:sz w:val="24"/>
                <w:szCs w:val="24"/>
              </w:rPr>
            </w:pPr>
          </w:p>
        </w:tc>
      </w:tr>
    </w:tbl>
    <w:p w:rsidR="00D6600E" w:rsidRPr="006C2A35" w:rsidRDefault="00D6600E" w:rsidP="00D6600E">
      <w:pPr>
        <w:spacing w:after="0" w:line="240" w:lineRule="auto"/>
        <w:rPr>
          <w:rFonts w:ascii="Times New Roman" w:eastAsia="Times New Roman" w:hAnsi="Times New Roman" w:cs="Times New Roman"/>
          <w:b/>
        </w:rPr>
      </w:pPr>
    </w:p>
    <w:tbl>
      <w:tblPr>
        <w:tblW w:w="10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67"/>
        <w:gridCol w:w="2998"/>
        <w:gridCol w:w="262"/>
        <w:gridCol w:w="3615"/>
      </w:tblGrid>
      <w:tr w:rsidR="00D6600E" w:rsidRPr="006C2A35" w:rsidTr="006241A3">
        <w:trPr>
          <w:jc w:val="center"/>
        </w:trPr>
        <w:tc>
          <w:tcPr>
            <w:tcW w:w="10102" w:type="dxa"/>
            <w:gridSpan w:val="5"/>
            <w:shd w:val="clear" w:color="auto" w:fill="D9D9D9"/>
          </w:tcPr>
          <w:p w:rsidR="00D6600E" w:rsidRPr="006C2A35" w:rsidRDefault="00D6600E" w:rsidP="006241A3">
            <w:pPr>
              <w:jc w:val="center"/>
              <w:rPr>
                <w:rFonts w:ascii="Calibri" w:eastAsia="Calibri" w:hAnsi="Calibri" w:cs="Times New Roman"/>
                <w:b/>
                <w:sz w:val="24"/>
                <w:szCs w:val="24"/>
              </w:rPr>
            </w:pPr>
            <w:r w:rsidRPr="006C2A35">
              <w:rPr>
                <w:rFonts w:ascii="Calibri" w:eastAsia="Calibri" w:hAnsi="Calibri" w:cs="Times New Roman"/>
                <w:b/>
                <w:sz w:val="24"/>
                <w:szCs w:val="24"/>
              </w:rPr>
              <w:t>Fiche d’analyse de situation professionnelle</w:t>
            </w:r>
          </w:p>
        </w:tc>
      </w:tr>
      <w:tr w:rsidR="00D6600E" w:rsidRPr="006C2A35" w:rsidTr="006241A3">
        <w:trPr>
          <w:jc w:val="center"/>
        </w:trPr>
        <w:tc>
          <w:tcPr>
            <w:tcW w:w="3227" w:type="dxa"/>
            <w:gridSpan w:val="2"/>
          </w:tcPr>
          <w:p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GRCF </w:t>
            </w:r>
          </w:p>
        </w:tc>
        <w:tc>
          <w:tcPr>
            <w:tcW w:w="3260" w:type="dxa"/>
            <w:gridSpan w:val="2"/>
          </w:tcPr>
          <w:p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Calibri" w:hAnsi="Arial" w:cs="Arial"/>
                <w:sz w:val="16"/>
                <w:szCs w:val="16"/>
              </w:rPr>
              <w:t xml:space="preserve"> </w:t>
            </w:r>
            <w:r w:rsidRPr="006C2A35">
              <w:rPr>
                <w:rFonts w:ascii="Calibri" w:eastAsia="Calibri" w:hAnsi="Calibri" w:cs="Times New Roman"/>
                <w:sz w:val="24"/>
                <w:szCs w:val="24"/>
              </w:rPr>
              <w:t xml:space="preserve">Communication orale </w:t>
            </w:r>
          </w:p>
        </w:tc>
        <w:tc>
          <w:tcPr>
            <w:tcW w:w="3615" w:type="dxa"/>
          </w:tcPr>
          <w:p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Communication écrite </w:t>
            </w:r>
          </w:p>
        </w:tc>
      </w:tr>
      <w:tr w:rsidR="00D6600E" w:rsidRPr="006C2A35" w:rsidTr="006241A3">
        <w:trPr>
          <w:trHeight w:val="200"/>
          <w:jc w:val="center"/>
        </w:trPr>
        <w:tc>
          <w:tcPr>
            <w:tcW w:w="2660" w:type="dxa"/>
            <w:vMerge w:val="restart"/>
          </w:tcPr>
          <w:p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Identification de la situation professionnelle</w:t>
            </w:r>
            <w:r w:rsidR="00402E36" w:rsidRPr="006C2A35">
              <w:rPr>
                <w:rFonts w:ascii="Calibri" w:eastAsia="Calibri" w:hAnsi="Calibri" w:cs="Calibri"/>
                <w:b/>
                <w:sz w:val="20"/>
                <w:szCs w:val="20"/>
              </w:rPr>
              <w:t> :</w:t>
            </w:r>
          </w:p>
        </w:tc>
        <w:tc>
          <w:tcPr>
            <w:tcW w:w="7442" w:type="dxa"/>
            <w:gridSpan w:val="4"/>
          </w:tcPr>
          <w:p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Modalité de réalisation</w:t>
            </w:r>
          </w:p>
        </w:tc>
      </w:tr>
      <w:tr w:rsidR="00D6600E" w:rsidRPr="006C2A35" w:rsidTr="006241A3">
        <w:trPr>
          <w:trHeight w:val="163"/>
          <w:jc w:val="center"/>
        </w:trPr>
        <w:tc>
          <w:tcPr>
            <w:tcW w:w="2660" w:type="dxa"/>
            <w:vMerge/>
          </w:tcPr>
          <w:p w:rsidR="00D6600E" w:rsidRPr="006C2A35" w:rsidRDefault="00D6600E" w:rsidP="006241A3">
            <w:pPr>
              <w:widowControl w:val="0"/>
              <w:spacing w:after="0"/>
              <w:rPr>
                <w:rFonts w:ascii="Calibri" w:eastAsia="Calibri" w:hAnsi="Calibri" w:cs="Calibri"/>
                <w:sz w:val="20"/>
                <w:szCs w:val="20"/>
              </w:rPr>
            </w:pPr>
          </w:p>
        </w:tc>
        <w:tc>
          <w:tcPr>
            <w:tcW w:w="7442" w:type="dxa"/>
            <w:gridSpan w:val="4"/>
          </w:tcPr>
          <w:p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Avant la formation</w:t>
            </w:r>
          </w:p>
        </w:tc>
      </w:tr>
      <w:tr w:rsidR="00D6600E" w:rsidRPr="006C2A35" w:rsidTr="006241A3">
        <w:trPr>
          <w:trHeight w:val="200"/>
          <w:jc w:val="center"/>
        </w:trPr>
        <w:tc>
          <w:tcPr>
            <w:tcW w:w="2660" w:type="dxa"/>
            <w:vMerge/>
          </w:tcPr>
          <w:p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établissement</w:t>
            </w:r>
          </w:p>
        </w:tc>
      </w:tr>
      <w:tr w:rsidR="00D6600E" w:rsidRPr="006C2A35" w:rsidTr="006241A3">
        <w:trPr>
          <w:trHeight w:val="200"/>
          <w:jc w:val="center"/>
        </w:trPr>
        <w:tc>
          <w:tcPr>
            <w:tcW w:w="2660" w:type="dxa"/>
            <w:vMerge/>
          </w:tcPr>
          <w:p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PME/Organisation</w:t>
            </w:r>
          </w:p>
        </w:tc>
      </w:tr>
      <w:tr w:rsidR="00D6600E" w:rsidRPr="006C2A35" w:rsidTr="006241A3">
        <w:trPr>
          <w:trHeight w:val="200"/>
          <w:jc w:val="center"/>
        </w:trPr>
        <w:tc>
          <w:tcPr>
            <w:tcW w:w="2660" w:type="dxa"/>
            <w:vMerge w:val="restart"/>
          </w:tcPr>
          <w:p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Période de réalisation</w:t>
            </w:r>
            <w:r w:rsidR="00402E36" w:rsidRPr="006C2A35">
              <w:rPr>
                <w:rFonts w:ascii="Calibri" w:eastAsia="Calibri" w:hAnsi="Calibri" w:cs="Calibri"/>
                <w:b/>
                <w:sz w:val="20"/>
                <w:szCs w:val="20"/>
              </w:rPr>
              <w:t xml:space="preserve"> : </w:t>
            </w:r>
          </w:p>
        </w:tc>
        <w:tc>
          <w:tcPr>
            <w:tcW w:w="7442" w:type="dxa"/>
            <w:gridSpan w:val="4"/>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w:t>
            </w:r>
          </w:p>
        </w:tc>
      </w:tr>
      <w:tr w:rsidR="00D6600E" w:rsidRPr="006C2A35" w:rsidTr="006241A3">
        <w:trPr>
          <w:trHeight w:val="200"/>
          <w:jc w:val="center"/>
        </w:trPr>
        <w:tc>
          <w:tcPr>
            <w:tcW w:w="2660" w:type="dxa"/>
            <w:vMerge/>
          </w:tcPr>
          <w:p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Arial" w:hAnsi="Calibri" w:cs="Calibri"/>
                <w:sz w:val="18"/>
                <w:szCs w:val="18"/>
              </w:rPr>
              <w:t xml:space="preserve"> </w:t>
            </w:r>
            <w:r w:rsidR="006C7D44" w:rsidRPr="0057226C">
              <w:rPr>
                <w:rFonts w:ascii="Calibri" w:eastAsia="Arial" w:hAnsi="Calibri" w:cs="Calibri"/>
                <w:sz w:val="18"/>
                <w:szCs w:val="18"/>
              </w:rPr>
              <w:t>E</w:t>
            </w:r>
            <w:r w:rsidR="009A23D7" w:rsidRPr="0057226C">
              <w:rPr>
                <w:rFonts w:ascii="Calibri" w:eastAsia="Arial" w:hAnsi="Calibri" w:cs="Calibri"/>
                <w:sz w:val="18"/>
                <w:szCs w:val="18"/>
              </w:rPr>
              <w:t xml:space="preserve">n </w:t>
            </w:r>
            <w:r w:rsidR="006C7D44" w:rsidRPr="0057226C">
              <w:rPr>
                <w:rFonts w:ascii="Calibri" w:eastAsia="Calibri" w:hAnsi="Calibri" w:cs="Calibri"/>
                <w:sz w:val="18"/>
                <w:szCs w:val="18"/>
              </w:rPr>
              <w:t>a</w:t>
            </w:r>
            <w:r w:rsidRPr="0057226C">
              <w:rPr>
                <w:rFonts w:ascii="Calibri" w:eastAsia="Calibri" w:hAnsi="Calibri" w:cs="Calibri"/>
                <w:sz w:val="18"/>
                <w:szCs w:val="18"/>
              </w:rPr>
              <w:t>utonomie</w:t>
            </w:r>
          </w:p>
        </w:tc>
      </w:tr>
      <w:tr w:rsidR="00D6600E" w:rsidRPr="006C2A35" w:rsidTr="006241A3">
        <w:trPr>
          <w:trHeight w:val="200"/>
          <w:jc w:val="center"/>
        </w:trPr>
        <w:tc>
          <w:tcPr>
            <w:tcW w:w="2660" w:type="dxa"/>
            <w:vMerge/>
          </w:tcPr>
          <w:p w:rsidR="00D6600E" w:rsidRPr="006C2A35" w:rsidRDefault="00D6600E" w:rsidP="006241A3">
            <w:pPr>
              <w:widowControl w:val="0"/>
              <w:spacing w:after="0"/>
              <w:rPr>
                <w:rFonts w:ascii="Calibri" w:eastAsia="Calibri" w:hAnsi="Calibri" w:cs="Calibri"/>
                <w:sz w:val="20"/>
                <w:szCs w:val="20"/>
              </w:rPr>
            </w:pPr>
          </w:p>
        </w:tc>
        <w:tc>
          <w:tcPr>
            <w:tcW w:w="7442" w:type="dxa"/>
            <w:gridSpan w:val="4"/>
          </w:tcPr>
          <w:p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Accompagné</w:t>
            </w:r>
          </w:p>
        </w:tc>
      </w:tr>
      <w:tr w:rsidR="00D6600E" w:rsidRPr="006C2A35" w:rsidTr="006241A3">
        <w:trPr>
          <w:trHeight w:val="200"/>
          <w:jc w:val="center"/>
        </w:trPr>
        <w:tc>
          <w:tcPr>
            <w:tcW w:w="2660" w:type="dxa"/>
            <w:vMerge/>
          </w:tcPr>
          <w:p w:rsidR="00D6600E" w:rsidRPr="006C2A35" w:rsidRDefault="00D6600E" w:rsidP="006241A3">
            <w:pPr>
              <w:widowControl w:val="0"/>
              <w:spacing w:after="0"/>
              <w:rPr>
                <w:rFonts w:ascii="Calibri" w:eastAsia="Calibri" w:hAnsi="Calibri" w:cs="Calibri"/>
                <w:sz w:val="20"/>
                <w:szCs w:val="20"/>
              </w:rPr>
            </w:pPr>
          </w:p>
        </w:tc>
        <w:tc>
          <w:tcPr>
            <w:tcW w:w="7442" w:type="dxa"/>
            <w:gridSpan w:val="4"/>
          </w:tcPr>
          <w:p w:rsidR="00D6600E" w:rsidRPr="0057226C" w:rsidRDefault="00D6600E" w:rsidP="006C7D44">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w:t>
            </w:r>
            <w:r w:rsidR="006C7D44" w:rsidRPr="0057226C">
              <w:rPr>
                <w:rFonts w:ascii="Calibri" w:eastAsia="Calibri" w:hAnsi="Calibri" w:cs="Calibri"/>
                <w:sz w:val="18"/>
                <w:szCs w:val="18"/>
              </w:rPr>
              <w:t>E</w:t>
            </w:r>
            <w:r w:rsidR="009A23D7" w:rsidRPr="0057226C">
              <w:rPr>
                <w:rFonts w:ascii="Calibri" w:eastAsia="Calibri" w:hAnsi="Calibri" w:cs="Calibri"/>
                <w:sz w:val="18"/>
                <w:szCs w:val="18"/>
              </w:rPr>
              <w:t xml:space="preserve">n </w:t>
            </w:r>
            <w:r w:rsidR="006C7D44" w:rsidRPr="0057226C">
              <w:rPr>
                <w:rFonts w:ascii="Calibri" w:eastAsia="Calibri" w:hAnsi="Calibri" w:cs="Calibri"/>
                <w:sz w:val="18"/>
                <w:szCs w:val="18"/>
              </w:rPr>
              <w:t>o</w:t>
            </w:r>
            <w:r w:rsidRPr="0057226C">
              <w:rPr>
                <w:rFonts w:ascii="Calibri" w:eastAsia="Calibri" w:hAnsi="Calibri" w:cs="Calibri"/>
                <w:sz w:val="18"/>
                <w:szCs w:val="18"/>
              </w:rPr>
              <w:t>bservation</w:t>
            </w:r>
          </w:p>
        </w:tc>
      </w:tr>
      <w:tr w:rsidR="00402E36" w:rsidRPr="006C2A35" w:rsidTr="00721FD6">
        <w:trPr>
          <w:trHeight w:val="1368"/>
          <w:jc w:val="center"/>
        </w:trPr>
        <w:tc>
          <w:tcPr>
            <w:tcW w:w="10102" w:type="dxa"/>
            <w:gridSpan w:val="5"/>
          </w:tcPr>
          <w:p w:rsidR="00402E36" w:rsidRPr="006C2A35" w:rsidRDefault="00402E36" w:rsidP="006241A3">
            <w:pPr>
              <w:spacing w:after="0"/>
              <w:rPr>
                <w:rFonts w:ascii="Calibri" w:eastAsia="Calibri" w:hAnsi="Calibri" w:cs="Calibri"/>
                <w:b/>
                <w:sz w:val="20"/>
                <w:szCs w:val="20"/>
              </w:rPr>
            </w:pPr>
            <w:r w:rsidRPr="006C2A35">
              <w:rPr>
                <w:rFonts w:ascii="Calibri" w:eastAsia="Calibri" w:hAnsi="Calibri" w:cs="Calibri"/>
                <w:b/>
                <w:sz w:val="20"/>
                <w:szCs w:val="20"/>
              </w:rPr>
              <w:t>Activités concernées</w:t>
            </w:r>
          </w:p>
          <w:p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00E95639" w:rsidRPr="006C2A35">
              <w:rPr>
                <w:rFonts w:ascii="Calibri" w:eastAsia="Times New Roman" w:hAnsi="Calibri" w:cs="Calibri"/>
                <w:sz w:val="18"/>
                <w:szCs w:val="18"/>
              </w:rPr>
              <w:t xml:space="preserve"> </w:t>
            </w:r>
            <w:r w:rsidRPr="006C2A35">
              <w:rPr>
                <w:rFonts w:ascii="Calibri" w:eastAsia="Arial" w:hAnsi="Calibri" w:cs="Calibri"/>
                <w:sz w:val="18"/>
                <w:szCs w:val="18"/>
              </w:rPr>
              <w:t>Activité 1.1. Recherche de clientèle et contact</w:t>
            </w:r>
          </w:p>
          <w:p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1.2. Administration des ventes de la PME</w:t>
            </w:r>
          </w:p>
          <w:p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1.3. Maintien et développement de la relation avec les clients de la PME</w:t>
            </w:r>
          </w:p>
          <w:p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1.4. Recherche et choix des fournisseurs de la PME</w:t>
            </w:r>
          </w:p>
          <w:p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1.5. Suivi et contrôle des opérations d’achats et d'investissement de la PME</w:t>
            </w:r>
          </w:p>
          <w:p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1.6. Suivi comptable des opérations avec les clients et les fournisseurs de la PME</w:t>
            </w:r>
          </w:p>
        </w:tc>
      </w:tr>
      <w:tr w:rsidR="00D6600E" w:rsidRPr="006C2A35" w:rsidTr="006241A3">
        <w:trPr>
          <w:jc w:val="center"/>
        </w:trPr>
        <w:tc>
          <w:tcPr>
            <w:tcW w:w="2660" w:type="dxa"/>
          </w:tcPr>
          <w:p w:rsidR="00D6600E" w:rsidRPr="006C2A35" w:rsidRDefault="00D6600E" w:rsidP="006241A3">
            <w:pPr>
              <w:spacing w:after="0" w:line="240" w:lineRule="auto"/>
              <w:rPr>
                <w:rFonts w:ascii="Calibri" w:eastAsia="Calibri" w:hAnsi="Calibri" w:cs="Calibri"/>
                <w:sz w:val="20"/>
                <w:szCs w:val="20"/>
              </w:rPr>
            </w:pPr>
            <w:r w:rsidRPr="006C2A35">
              <w:rPr>
                <w:rFonts w:ascii="Calibri" w:eastAsia="Calibri" w:hAnsi="Calibri" w:cs="Calibri"/>
                <w:b/>
                <w:sz w:val="20"/>
                <w:szCs w:val="20"/>
              </w:rPr>
              <w:t>Intitulé de la situation professionnelle</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Lieu, période et durée de réalisation  </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Cadre de la </w:t>
            </w:r>
            <w:r w:rsidR="00DA248A">
              <w:rPr>
                <w:rFonts w:ascii="Calibri" w:eastAsia="Calibri" w:hAnsi="Calibri" w:cs="Calibri"/>
                <w:b/>
                <w:sz w:val="20"/>
                <w:szCs w:val="20"/>
              </w:rPr>
              <w:t>s</w:t>
            </w:r>
            <w:r w:rsidRPr="006C2A35">
              <w:rPr>
                <w:rFonts w:ascii="Calibri" w:eastAsia="Calibri" w:hAnsi="Calibri" w:cs="Calibri"/>
                <w:b/>
                <w:sz w:val="20"/>
                <w:szCs w:val="20"/>
              </w:rPr>
              <w:t>ituation professionnelle</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10102" w:type="dxa"/>
            <w:gridSpan w:val="5"/>
            <w:shd w:val="clear" w:color="auto" w:fill="D9D9D9"/>
            <w:vAlign w:val="center"/>
          </w:tcPr>
          <w:p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Problème de gestion soulevé et enjeux de la situation</w:t>
            </w:r>
          </w:p>
        </w:tc>
      </w:tr>
      <w:tr w:rsidR="00D6600E" w:rsidRPr="006C2A35" w:rsidTr="006241A3">
        <w:trPr>
          <w:trHeight w:val="240"/>
          <w:jc w:val="center"/>
        </w:trPr>
        <w:tc>
          <w:tcPr>
            <w:tcW w:w="2660" w:type="dxa"/>
            <w:shd w:val="clear" w:color="auto" w:fill="D9D9D9"/>
            <w:vAlign w:val="center"/>
          </w:tcPr>
          <w:p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gestion</w:t>
            </w:r>
          </w:p>
        </w:tc>
        <w:tc>
          <w:tcPr>
            <w:tcW w:w="3565" w:type="dxa"/>
            <w:gridSpan w:val="2"/>
            <w:shd w:val="clear" w:color="auto" w:fill="D9D9D9"/>
            <w:vAlign w:val="center"/>
          </w:tcPr>
          <w:p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orale</w:t>
            </w:r>
          </w:p>
        </w:tc>
        <w:tc>
          <w:tcPr>
            <w:tcW w:w="3877" w:type="dxa"/>
            <w:gridSpan w:val="2"/>
            <w:shd w:val="clear" w:color="auto" w:fill="D9D9D9"/>
            <w:vAlign w:val="center"/>
          </w:tcPr>
          <w:p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écrite</w:t>
            </w:r>
          </w:p>
        </w:tc>
      </w:tr>
      <w:tr w:rsidR="00D6600E" w:rsidRPr="006C2A35" w:rsidTr="00D6600E">
        <w:trPr>
          <w:trHeight w:val="705"/>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p>
          <w:p w:rsidR="00D6600E" w:rsidRPr="006C2A35" w:rsidRDefault="00D6600E" w:rsidP="006241A3">
            <w:pPr>
              <w:spacing w:after="0" w:line="240" w:lineRule="auto"/>
              <w:rPr>
                <w:rFonts w:ascii="Calibri" w:eastAsia="Calibri" w:hAnsi="Calibri" w:cs="Calibri"/>
                <w:b/>
                <w:sz w:val="20"/>
                <w:szCs w:val="20"/>
              </w:rPr>
            </w:pPr>
          </w:p>
        </w:tc>
        <w:tc>
          <w:tcPr>
            <w:tcW w:w="3565" w:type="dxa"/>
            <w:gridSpan w:val="2"/>
          </w:tcPr>
          <w:p w:rsidR="00D6600E" w:rsidRPr="006C2A35" w:rsidRDefault="00D6600E" w:rsidP="006241A3">
            <w:pPr>
              <w:spacing w:after="0" w:line="240" w:lineRule="auto"/>
              <w:rPr>
                <w:rFonts w:ascii="Calibri" w:eastAsia="Calibri" w:hAnsi="Calibri" w:cs="Calibri"/>
                <w:b/>
                <w:sz w:val="20"/>
                <w:szCs w:val="20"/>
              </w:rPr>
            </w:pPr>
          </w:p>
        </w:tc>
        <w:tc>
          <w:tcPr>
            <w:tcW w:w="3877" w:type="dxa"/>
            <w:gridSpan w:val="2"/>
          </w:tcPr>
          <w:p w:rsidR="00D6600E" w:rsidRPr="006C2A35" w:rsidRDefault="00D6600E" w:rsidP="006241A3">
            <w:pPr>
              <w:spacing w:after="0" w:line="240" w:lineRule="auto"/>
              <w:rPr>
                <w:rFonts w:ascii="Calibri" w:eastAsia="Calibri" w:hAnsi="Calibri" w:cs="Calibri"/>
                <w:b/>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Acteurs et relation</w:t>
            </w:r>
            <w:r w:rsidR="000573CD" w:rsidRPr="006C2A35">
              <w:rPr>
                <w:rFonts w:ascii="Calibri" w:eastAsia="Calibri" w:hAnsi="Calibri" w:cs="Calibri"/>
                <w:b/>
                <w:sz w:val="20"/>
                <w:szCs w:val="20"/>
              </w:rPr>
              <w:t>s</w:t>
            </w:r>
            <w:r w:rsidRPr="006C2A35">
              <w:rPr>
                <w:rFonts w:ascii="Calibri" w:eastAsia="Calibri" w:hAnsi="Calibri" w:cs="Calibri"/>
                <w:b/>
                <w:sz w:val="20"/>
                <w:szCs w:val="20"/>
              </w:rPr>
              <w:t xml:space="preserve"> entre les acteurs</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Objectif</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 : contraintes dont le processus et organisation comptable, environnement numérique</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Ressources à disposition</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Solutions logicielles choisies et fonctionnalités mobilisées</w:t>
            </w:r>
          </w:p>
        </w:tc>
        <w:tc>
          <w:tcPr>
            <w:tcW w:w="7442" w:type="dxa"/>
            <w:gridSpan w:val="4"/>
          </w:tcPr>
          <w:p w:rsidR="00D6600E" w:rsidRPr="006C2A35" w:rsidRDefault="00402E36" w:rsidP="006241A3">
            <w:pPr>
              <w:spacing w:after="0" w:line="240" w:lineRule="auto"/>
              <w:rPr>
                <w:rFonts w:ascii="Calibri" w:eastAsia="Calibri" w:hAnsi="Calibri" w:cs="Calibri"/>
                <w:sz w:val="20"/>
                <w:szCs w:val="20"/>
              </w:rPr>
            </w:pPr>
            <w:r w:rsidRPr="006C2A35">
              <w:rPr>
                <w:rFonts w:ascii="Calibri" w:eastAsia="Calibri" w:hAnsi="Calibri" w:cs="Calibri"/>
                <w:sz w:val="20"/>
                <w:szCs w:val="20"/>
              </w:rPr>
              <w:t xml:space="preserve">Indiquer </w:t>
            </w:r>
            <w:r w:rsidR="00D6600E" w:rsidRPr="006C2A35">
              <w:rPr>
                <w:rFonts w:ascii="Calibri" w:eastAsia="Calibri" w:hAnsi="Calibri" w:cs="Calibri"/>
                <w:sz w:val="20"/>
                <w:szCs w:val="20"/>
              </w:rPr>
              <w:t xml:space="preserve">les noms et version du PGI, tableur, traitement de texte, Messagerie, </w:t>
            </w:r>
            <w:proofErr w:type="spellStart"/>
            <w:r w:rsidR="00D6600E" w:rsidRPr="006C2A35">
              <w:rPr>
                <w:rFonts w:ascii="Calibri" w:eastAsia="Calibri" w:hAnsi="Calibri" w:cs="Calibri"/>
                <w:sz w:val="20"/>
                <w:szCs w:val="20"/>
              </w:rPr>
              <w:t>PréAO</w:t>
            </w:r>
            <w:proofErr w:type="spellEnd"/>
            <w:r w:rsidR="00D6600E" w:rsidRPr="006C2A35">
              <w:rPr>
                <w:rFonts w:ascii="Calibri" w:eastAsia="Calibri" w:hAnsi="Calibri" w:cs="Calibri"/>
                <w:sz w:val="20"/>
                <w:szCs w:val="20"/>
              </w:rPr>
              <w:t xml:space="preserve"> et autres</w:t>
            </w: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Productions réalisées</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Écrits professionnels produits</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r w:rsidR="00D6600E" w:rsidRPr="006C2A35" w:rsidTr="006241A3">
        <w:trPr>
          <w:jc w:val="center"/>
        </w:trPr>
        <w:tc>
          <w:tcPr>
            <w:tcW w:w="2660" w:type="dxa"/>
            <w:vAlign w:val="center"/>
          </w:tcPr>
          <w:p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Oraux professionnels </w:t>
            </w:r>
          </w:p>
        </w:tc>
        <w:tc>
          <w:tcPr>
            <w:tcW w:w="7442" w:type="dxa"/>
            <w:gridSpan w:val="4"/>
          </w:tcPr>
          <w:p w:rsidR="00D6600E" w:rsidRPr="006C2A35" w:rsidRDefault="00D6600E" w:rsidP="006241A3">
            <w:pPr>
              <w:spacing w:after="0" w:line="240" w:lineRule="auto"/>
              <w:rPr>
                <w:rFonts w:ascii="Calibri" w:eastAsia="Calibri" w:hAnsi="Calibri" w:cs="Calibri"/>
                <w:sz w:val="20"/>
                <w:szCs w:val="20"/>
              </w:rPr>
            </w:pPr>
          </w:p>
          <w:p w:rsidR="00D6600E" w:rsidRPr="006C2A35" w:rsidRDefault="00D6600E" w:rsidP="006241A3">
            <w:pPr>
              <w:spacing w:after="0" w:line="240" w:lineRule="auto"/>
              <w:rPr>
                <w:rFonts w:ascii="Calibri" w:eastAsia="Calibri" w:hAnsi="Calibri" w:cs="Calibri"/>
                <w:sz w:val="20"/>
                <w:szCs w:val="20"/>
              </w:rPr>
            </w:pPr>
          </w:p>
        </w:tc>
      </w:tr>
    </w:tbl>
    <w:p w:rsidR="00D6600E" w:rsidRPr="006C2A35" w:rsidRDefault="00D6600E" w:rsidP="00D6600E">
      <w:pPr>
        <w:spacing w:after="0" w:line="240" w:lineRule="auto"/>
        <w:rPr>
          <w:rFonts w:ascii="Calibri" w:eastAsia="Times New Roman" w:hAnsi="Calibri" w:cs="Calibri"/>
          <w:b/>
          <w:sz w:val="20"/>
          <w:szCs w:val="20"/>
        </w:rPr>
        <w:sectPr w:rsidR="00D6600E" w:rsidRPr="006C2A35" w:rsidSect="003A75D8">
          <w:pgSz w:w="11907" w:h="16840"/>
          <w:pgMar w:top="568" w:right="720" w:bottom="142" w:left="720" w:header="567" w:footer="0" w:gutter="0"/>
          <w:cols w:space="720"/>
        </w:sectPr>
      </w:pPr>
    </w:p>
    <w:p w:rsidR="00D6600E" w:rsidRPr="00E4214B" w:rsidRDefault="00D6600E" w:rsidP="00D6600E">
      <w:pPr>
        <w:spacing w:after="0" w:line="240" w:lineRule="auto"/>
        <w:rPr>
          <w:rFonts w:ascii="Times New Roman" w:eastAsia="Times New Roman" w:hAnsi="Times New Roman" w:cs="Times New Roman"/>
          <w:b/>
        </w:rPr>
      </w:pPr>
      <w:r w:rsidRPr="00E4214B">
        <w:rPr>
          <w:rFonts w:ascii="Times New Roman" w:eastAsia="Times New Roman" w:hAnsi="Times New Roman" w:cs="Times New Roman"/>
          <w:b/>
        </w:rPr>
        <w:lastRenderedPageBreak/>
        <w:t>ANNEXE V – 4 (Verso)</w:t>
      </w:r>
    </w:p>
    <w:p w:rsidR="00D6600E" w:rsidRPr="006C2A35" w:rsidRDefault="00D6600E" w:rsidP="00D6600E">
      <w:pPr>
        <w:spacing w:after="0"/>
        <w:rPr>
          <w:rFonts w:ascii="Calibri" w:eastAsia="Calibri" w:hAnsi="Calibri" w:cs="Calibri"/>
          <w:sz w:val="20"/>
          <w:szCs w:val="20"/>
        </w:rPr>
      </w:pPr>
    </w:p>
    <w:tbl>
      <w:tblPr>
        <w:tblW w:w="10320" w:type="dxa"/>
        <w:jc w:val="center"/>
        <w:tblLayout w:type="fixed"/>
        <w:tblLook w:val="0000" w:firstRow="0" w:lastRow="0" w:firstColumn="0" w:lastColumn="0" w:noHBand="0" w:noVBand="0"/>
      </w:tblPr>
      <w:tblGrid>
        <w:gridCol w:w="2835"/>
        <w:gridCol w:w="7485"/>
      </w:tblGrid>
      <w:tr w:rsidR="00D6600E" w:rsidRPr="006C2A35" w:rsidTr="006241A3">
        <w:trPr>
          <w:jc w:val="center"/>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D9D9D9"/>
          </w:tcPr>
          <w:p w:rsidR="00D6600E" w:rsidRPr="006C2A35" w:rsidRDefault="00D6600E" w:rsidP="006241A3">
            <w:pPr>
              <w:spacing w:after="0"/>
              <w:jc w:val="center"/>
              <w:rPr>
                <w:rFonts w:ascii="Calibri" w:eastAsia="Calibri" w:hAnsi="Calibri" w:cs="Calibri"/>
                <w:b/>
                <w:sz w:val="24"/>
                <w:szCs w:val="20"/>
              </w:rPr>
            </w:pPr>
            <w:r w:rsidRPr="006C2A35">
              <w:rPr>
                <w:rFonts w:ascii="Calibri" w:eastAsia="Calibri" w:hAnsi="Calibri" w:cs="Calibri"/>
                <w:b/>
                <w:sz w:val="24"/>
                <w:szCs w:val="20"/>
              </w:rPr>
              <w:t>ANALYSE</w:t>
            </w:r>
          </w:p>
        </w:tc>
      </w:tr>
      <w:tr w:rsidR="00D6600E" w:rsidRPr="006C2A35"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rsidR="00D6600E" w:rsidRPr="00E4214B" w:rsidRDefault="00D6600E" w:rsidP="006241A3">
            <w:pPr>
              <w:spacing w:after="0"/>
              <w:ind w:left="113" w:right="113"/>
              <w:jc w:val="center"/>
              <w:rPr>
                <w:rFonts w:ascii="Calibri" w:eastAsia="Calibri" w:hAnsi="Calibri" w:cs="Calibri"/>
                <w:b/>
              </w:rPr>
            </w:pPr>
            <w:r w:rsidRPr="00E4214B">
              <w:rPr>
                <w:rFonts w:ascii="Calibri" w:eastAsia="Calibri" w:hAnsi="Calibri" w:cs="Calibri"/>
                <w:b/>
              </w:rPr>
              <w:t>Analyse de la situation :</w:t>
            </w:r>
          </w:p>
          <w:p w:rsidR="00D6600E" w:rsidRPr="006C2A35" w:rsidRDefault="00D6600E" w:rsidP="00E4214B">
            <w:pPr>
              <w:spacing w:after="0"/>
              <w:ind w:left="113" w:right="113"/>
              <w:jc w:val="center"/>
              <w:rPr>
                <w:rFonts w:ascii="Calibri" w:eastAsia="Calibri" w:hAnsi="Calibri" w:cs="Calibri"/>
                <w:b/>
                <w:sz w:val="20"/>
                <w:szCs w:val="20"/>
              </w:rPr>
            </w:pPr>
            <w:r w:rsidRPr="00E4214B">
              <w:rPr>
                <w:rFonts w:ascii="Calibri" w:eastAsia="Calibri" w:hAnsi="Calibri" w:cs="Calibri"/>
                <w:b/>
              </w:rPr>
              <w:t>analyse de l'activité menée, démarches et techniques mises en œuvre, moyens mobilisés, stratégie de communication,  difficultés rencontrées et solutions proposées, évaluation de l'atteinte de l'objectif</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rsidR="00D6600E" w:rsidRPr="006C2A35" w:rsidRDefault="00D6600E" w:rsidP="00E4214B">
            <w:pPr>
              <w:spacing w:after="0"/>
              <w:rPr>
                <w:rFonts w:ascii="Calibri" w:eastAsia="Calibri" w:hAnsi="Calibri" w:cs="Calibri"/>
                <w:sz w:val="20"/>
                <w:szCs w:val="20"/>
              </w:rPr>
            </w:pPr>
          </w:p>
        </w:tc>
      </w:tr>
      <w:tr w:rsidR="00D6600E" w:rsidRPr="00A43EF6"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rsidR="00D6600E" w:rsidRPr="00E4214B" w:rsidRDefault="00D6600E" w:rsidP="00E4214B">
            <w:pPr>
              <w:spacing w:after="0"/>
              <w:ind w:left="113" w:right="113"/>
              <w:jc w:val="center"/>
              <w:rPr>
                <w:rFonts w:ascii="Calibri" w:eastAsia="Calibri" w:hAnsi="Calibri" w:cs="Calibri"/>
                <w:b/>
              </w:rPr>
            </w:pPr>
            <w:r w:rsidRPr="00E4214B">
              <w:rPr>
                <w:rFonts w:ascii="Calibri" w:eastAsia="Calibri" w:hAnsi="Calibri" w:cs="Calibri"/>
                <w:b/>
              </w:rPr>
              <w:t xml:space="preserve">Contribution à la professionnalisation : </w:t>
            </w:r>
            <w:r w:rsidR="00597896" w:rsidRPr="00E4214B">
              <w:rPr>
                <w:rFonts w:ascii="Calibri" w:eastAsia="Calibri" w:hAnsi="Calibri" w:cs="Calibri"/>
                <w:b/>
              </w:rPr>
              <w:t>q</w:t>
            </w:r>
            <w:r w:rsidRPr="00E4214B">
              <w:rPr>
                <w:rFonts w:ascii="Calibri" w:eastAsia="Calibri" w:hAnsi="Calibri" w:cs="Calibri"/>
                <w:b/>
              </w:rPr>
              <w:t xml:space="preserve">u’avez-vous appris et </w:t>
            </w:r>
            <w:r w:rsidR="00402E36" w:rsidRPr="00E4214B">
              <w:rPr>
                <w:rFonts w:ascii="Calibri" w:eastAsia="Calibri" w:hAnsi="Calibri" w:cs="Calibri"/>
                <w:b/>
              </w:rPr>
              <w:t xml:space="preserve">en quoi avez-vous </w:t>
            </w:r>
            <w:r w:rsidRPr="00E4214B">
              <w:rPr>
                <w:rFonts w:ascii="Calibri" w:eastAsia="Calibri" w:hAnsi="Calibri" w:cs="Calibri"/>
                <w:b/>
              </w:rPr>
              <w:t>progress</w:t>
            </w:r>
            <w:r w:rsidR="00402E36" w:rsidRPr="00E4214B">
              <w:rPr>
                <w:rFonts w:ascii="Calibri" w:eastAsia="Calibri" w:hAnsi="Calibri" w:cs="Calibri"/>
                <w:b/>
              </w:rPr>
              <w:t>é</w:t>
            </w:r>
            <w:r w:rsidR="00E4214B">
              <w:rPr>
                <w:rFonts w:ascii="Calibri" w:eastAsia="Calibri" w:hAnsi="Calibri" w:cs="Calibri"/>
                <w:b/>
              </w:rPr>
              <w:t> </w:t>
            </w:r>
            <w:r w:rsidRPr="00E4214B">
              <w:rPr>
                <w:rFonts w:ascii="Calibri" w:eastAsia="Calibri" w:hAnsi="Calibri" w:cs="Calibri"/>
                <w:b/>
              </w:rPr>
              <w:t>?</w:t>
            </w:r>
            <w:r w:rsidR="00E4214B" w:rsidRPr="00E4214B">
              <w:rPr>
                <w:rFonts w:ascii="Calibri" w:eastAsia="Calibri" w:hAnsi="Calibri" w:cs="Calibri"/>
                <w:b/>
              </w:rPr>
              <w:t xml:space="preserve"> </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rsidR="00D6600E" w:rsidRPr="00A43EF6" w:rsidRDefault="00D6600E" w:rsidP="006241A3">
            <w:pPr>
              <w:spacing w:after="0"/>
              <w:rPr>
                <w:rFonts w:ascii="Calibri" w:eastAsia="Calibri" w:hAnsi="Calibri" w:cs="Calibri"/>
                <w:sz w:val="20"/>
                <w:szCs w:val="20"/>
              </w:rPr>
            </w:pPr>
          </w:p>
        </w:tc>
      </w:tr>
    </w:tbl>
    <w:p w:rsidR="00D6600E" w:rsidRDefault="00D6600E" w:rsidP="00D6600E">
      <w:pPr>
        <w:spacing w:after="0"/>
        <w:rPr>
          <w:rFonts w:ascii="Calibri" w:eastAsia="Times New Roman" w:hAnsi="Calibri" w:cs="Calibri"/>
          <w:i/>
          <w:sz w:val="20"/>
          <w:szCs w:val="20"/>
          <w:u w:val="single"/>
        </w:rPr>
      </w:pPr>
    </w:p>
    <w:p w:rsidR="00D6600E" w:rsidRDefault="00D6600E" w:rsidP="00D6600E">
      <w:pPr>
        <w:spacing w:after="0"/>
      </w:pPr>
      <w:r w:rsidRPr="00A43EF6">
        <w:rPr>
          <w:rFonts w:ascii="Calibri" w:eastAsia="Times New Roman" w:hAnsi="Calibri" w:cs="Calibri"/>
          <w:i/>
          <w:sz w:val="20"/>
          <w:szCs w:val="20"/>
          <w:u w:val="single"/>
        </w:rPr>
        <w:t>N.B. Il n’est pas obligatoire de respecter le format verso de la fiche sur une page.</w:t>
      </w:r>
    </w:p>
    <w:p w:rsidR="00DD06FD" w:rsidRDefault="00DD06FD" w:rsidP="00DD06FD">
      <w:pPr>
        <w:spacing w:after="0"/>
      </w:pPr>
      <w:r>
        <w:br w:type="page"/>
      </w:r>
    </w:p>
    <w:p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5 (Recto)</w:t>
      </w: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session 2020</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rsidR="00DD06FD" w:rsidRDefault="00DD06FD" w:rsidP="00DD06FD">
      <w:pPr>
        <w:spacing w:after="0" w:line="240" w:lineRule="auto"/>
        <w:rPr>
          <w:rFonts w:ascii="Times New Roman" w:eastAsia="Times New Roman" w:hAnsi="Times New Roman" w:cs="Times New Roman"/>
          <w:b/>
        </w:rPr>
      </w:pPr>
    </w:p>
    <w:p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40 minutes pour </w:t>
      </w:r>
      <w:r w:rsidR="002F0FEB" w:rsidRPr="0031045B">
        <w:rPr>
          <w:rFonts w:ascii="Times New Roman" w:eastAsia="Times New Roman" w:hAnsi="Times New Roman" w:cs="Times New Roman"/>
          <w:b/>
        </w:rPr>
        <w:t xml:space="preserve">mobiliser les ressources numériques nécessaires et préparer les travaux de </w:t>
      </w:r>
      <w:r w:rsidRPr="0031045B">
        <w:rPr>
          <w:rFonts w:ascii="Times New Roman" w:eastAsia="Times New Roman" w:hAnsi="Times New Roman" w:cs="Times New Roman"/>
          <w:b/>
        </w:rPr>
        <w:t>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rsidTr="00BB5A6C">
        <w:trPr>
          <w:jc w:val="center"/>
        </w:trPr>
        <w:tc>
          <w:tcPr>
            <w:tcW w:w="9854" w:type="dxa"/>
            <w:gridSpan w:val="2"/>
            <w:shd w:val="clear" w:color="auto" w:fill="D9D9D9"/>
          </w:tcPr>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(CCF)</w:t>
            </w:r>
          </w:p>
        </w:tc>
      </w:tr>
      <w:tr w:rsidR="00DD06FD" w:rsidRPr="0031045B" w:rsidTr="0030556F">
        <w:trPr>
          <w:jc w:val="center"/>
        </w:trPr>
        <w:tc>
          <w:tcPr>
            <w:tcW w:w="4372" w:type="dxa"/>
          </w:tcPr>
          <w:p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482" w:type="dxa"/>
          </w:tcPr>
          <w:p w:rsidR="00DD06FD" w:rsidRPr="0031045B" w:rsidRDefault="00DD06FD" w:rsidP="0030556F">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0"/>
                <w:szCs w:val="20"/>
              </w:rPr>
              <w:t>Numéro de la fiche de situation de gestion choisie :</w:t>
            </w:r>
          </w:p>
        </w:tc>
      </w:tr>
      <w:tr w:rsidR="00DD06FD" w:rsidRPr="0031045B" w:rsidTr="00BB5A6C">
        <w:trPr>
          <w:jc w:val="center"/>
        </w:trPr>
        <w:tc>
          <w:tcPr>
            <w:tcW w:w="9854" w:type="dxa"/>
            <w:gridSpan w:val="2"/>
          </w:tcPr>
          <w:p w:rsidR="00DD06FD" w:rsidRPr="0031045B" w:rsidRDefault="00DD06FD" w:rsidP="006C2A35">
            <w:pPr>
              <w:spacing w:after="0" w:line="240" w:lineRule="auto"/>
              <w:jc w:val="center"/>
              <w:rPr>
                <w:rFonts w:ascii="Times New Roman" w:eastAsia="Times New Roman" w:hAnsi="Times New Roman" w:cs="Times New Roman"/>
                <w:b/>
                <w:sz w:val="24"/>
                <w:szCs w:val="24"/>
              </w:rPr>
            </w:pPr>
          </w:p>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production, vous tiendrez compte des éléments ci-dessous.</w:t>
            </w:r>
          </w:p>
          <w:p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rsidTr="00BB5A6C">
        <w:trPr>
          <w:jc w:val="center"/>
        </w:trPr>
        <w:tc>
          <w:tcPr>
            <w:tcW w:w="9854" w:type="dxa"/>
            <w:gridSpan w:val="2"/>
          </w:tcPr>
          <w:p w:rsidR="00DD06FD" w:rsidRPr="0031045B" w:rsidRDefault="00DD06FD" w:rsidP="006C2A35">
            <w:pPr>
              <w:spacing w:before="120" w:after="12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ÉNONCÉ DU TRAVAIL</w:t>
            </w:r>
          </w:p>
        </w:tc>
      </w:tr>
      <w:tr w:rsidR="00DD06FD" w:rsidRPr="0031045B" w:rsidTr="00BB5A6C">
        <w:trPr>
          <w:trHeight w:val="8980"/>
          <w:jc w:val="center"/>
        </w:trPr>
        <w:tc>
          <w:tcPr>
            <w:tcW w:w="9854" w:type="dxa"/>
            <w:gridSpan w:val="2"/>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p w:rsidR="00DD06FD" w:rsidRPr="0031045B" w:rsidRDefault="00DD06FD" w:rsidP="006C2A35">
            <w:pPr>
              <w:spacing w:after="0" w:line="240" w:lineRule="auto"/>
              <w:rPr>
                <w:rFonts w:ascii="Times New Roman" w:eastAsia="Times New Roman" w:hAnsi="Times New Roman" w:cs="Times New Roman"/>
                <w:b/>
                <w:sz w:val="20"/>
                <w:szCs w:val="20"/>
              </w:rPr>
            </w:pPr>
          </w:p>
        </w:tc>
      </w:tr>
    </w:tbl>
    <w:p w:rsidR="00DD06FD" w:rsidRPr="0031045B" w:rsidRDefault="00DD06FD" w:rsidP="006C2A35">
      <w:pPr>
        <w:spacing w:after="0" w:line="240" w:lineRule="auto"/>
        <w:jc w:val="center"/>
        <w:rPr>
          <w:rFonts w:ascii="Times New Roman" w:eastAsia="Times New Roman" w:hAnsi="Times New Roman" w:cs="Times New Roman"/>
          <w:b/>
          <w:sz w:val="28"/>
          <w:szCs w:val="28"/>
        </w:rPr>
      </w:pPr>
    </w:p>
    <w:p w:rsidR="00DD06FD" w:rsidRPr="0031045B" w:rsidRDefault="00DD06FD" w:rsidP="006C2A35">
      <w:pPr>
        <w:spacing w:after="0" w:line="240" w:lineRule="auto"/>
        <w:jc w:val="center"/>
        <w:rPr>
          <w:rFonts w:ascii="Times New Roman" w:eastAsia="Times New Roman" w:hAnsi="Times New Roman" w:cs="Times New Roman"/>
          <w:b/>
          <w:sz w:val="28"/>
          <w:szCs w:val="28"/>
        </w:rPr>
      </w:pPr>
    </w:p>
    <w:p w:rsidR="00A51F52" w:rsidRPr="0031045B" w:rsidRDefault="00A51F52" w:rsidP="006C2A35">
      <w:pPr>
        <w:spacing w:after="0" w:line="240" w:lineRule="auto"/>
        <w:jc w:val="center"/>
        <w:rPr>
          <w:rFonts w:ascii="Times New Roman" w:eastAsia="Times New Roman" w:hAnsi="Times New Roman" w:cs="Times New Roman"/>
          <w:b/>
          <w:sz w:val="28"/>
          <w:szCs w:val="28"/>
        </w:rPr>
        <w:sectPr w:rsidR="00A51F52" w:rsidRPr="0031045B" w:rsidSect="003A75D8">
          <w:pgSz w:w="11907" w:h="16840"/>
          <w:pgMar w:top="568" w:right="720" w:bottom="142" w:left="720" w:header="567" w:footer="0" w:gutter="0"/>
          <w:cols w:space="720"/>
        </w:sectPr>
      </w:pPr>
    </w:p>
    <w:p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lastRenderedPageBreak/>
        <w:t>ANNEXE V – 5 (Verso)</w:t>
      </w:r>
    </w:p>
    <w:p w:rsidR="00DD06FD" w:rsidRPr="0031045B" w:rsidRDefault="00DD06FD" w:rsidP="006C2A35">
      <w:pPr>
        <w:spacing w:after="0" w:line="240" w:lineRule="auto"/>
        <w:rPr>
          <w:rFonts w:ascii="Times New Roman" w:eastAsia="Times New Roman" w:hAnsi="Times New Roman" w:cs="Times New Roman"/>
          <w:b/>
          <w:sz w:val="28"/>
          <w:szCs w:val="28"/>
        </w:rPr>
      </w:pPr>
    </w:p>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BTS Gestion de la PME, session 2020</w:t>
      </w:r>
    </w:p>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E4 – Gérer les relations avec les clients et les fournisseurs</w:t>
      </w:r>
    </w:p>
    <w:p w:rsidR="00DD06FD" w:rsidRPr="0031045B" w:rsidRDefault="00DD06FD" w:rsidP="006C2A35">
      <w:pPr>
        <w:spacing w:after="0" w:line="240" w:lineRule="auto"/>
        <w:rPr>
          <w:rFonts w:ascii="Times New Roman" w:eastAsia="Times New Roman" w:hAnsi="Times New Roman" w:cs="Times New Roman"/>
          <w:b/>
        </w:rPr>
      </w:pPr>
    </w:p>
    <w:p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rsidR="00DD06FD" w:rsidRPr="0031045B" w:rsidRDefault="00DD06FD" w:rsidP="006C2A35">
      <w:pPr>
        <w:spacing w:after="0" w:line="240" w:lineRule="auto"/>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549"/>
        <w:gridCol w:w="5144"/>
      </w:tblGrid>
      <w:tr w:rsidR="00DD06FD" w:rsidRPr="0031045B" w:rsidTr="00BB5A6C">
        <w:trPr>
          <w:trHeight w:val="320"/>
          <w:jc w:val="center"/>
        </w:trPr>
        <w:tc>
          <w:tcPr>
            <w:tcW w:w="9462" w:type="dxa"/>
            <w:gridSpan w:val="3"/>
            <w:shd w:val="clear" w:color="auto" w:fill="D9D9D9"/>
          </w:tcPr>
          <w:p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Fiche de travail de communication orale (CCF)</w:t>
            </w:r>
          </w:p>
        </w:tc>
      </w:tr>
      <w:tr w:rsidR="00DD06FD" w:rsidRPr="0031045B" w:rsidTr="0030556F">
        <w:trPr>
          <w:jc w:val="center"/>
        </w:trPr>
        <w:tc>
          <w:tcPr>
            <w:tcW w:w="4318" w:type="dxa"/>
            <w:gridSpan w:val="2"/>
          </w:tcPr>
          <w:p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144" w:type="dxa"/>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Fiche de situation de communication orale choisie n° :</w:t>
            </w:r>
          </w:p>
          <w:p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rsidTr="00BB5A6C">
        <w:trPr>
          <w:jc w:val="center"/>
        </w:trPr>
        <w:tc>
          <w:tcPr>
            <w:tcW w:w="9462" w:type="dxa"/>
            <w:gridSpan w:val="3"/>
          </w:tcPr>
          <w:p w:rsidR="00DD06FD" w:rsidRPr="0031045B" w:rsidRDefault="00DD06FD" w:rsidP="006C2A35">
            <w:pPr>
              <w:spacing w:after="0" w:line="240" w:lineRule="auto"/>
              <w:jc w:val="center"/>
              <w:rPr>
                <w:rFonts w:ascii="Times New Roman" w:eastAsia="Times New Roman" w:hAnsi="Times New Roman" w:cs="Times New Roman"/>
                <w:b/>
                <w:sz w:val="24"/>
                <w:szCs w:val="24"/>
              </w:rPr>
            </w:pPr>
          </w:p>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simulation de communication orale, vous tiendrez compte des informations ci-dessous.</w:t>
            </w:r>
          </w:p>
          <w:p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rsidTr="00BB5A6C">
        <w:trPr>
          <w:jc w:val="center"/>
        </w:trPr>
        <w:tc>
          <w:tcPr>
            <w:tcW w:w="9462" w:type="dxa"/>
            <w:gridSpan w:val="3"/>
          </w:tcPr>
          <w:p w:rsidR="00DD06FD" w:rsidRPr="0031045B" w:rsidRDefault="00DD06FD" w:rsidP="006C2A35">
            <w:pPr>
              <w:spacing w:after="0" w:line="240" w:lineRule="auto"/>
              <w:jc w:val="center"/>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PARAMÈTRES MODIFIÉS</w:t>
            </w:r>
          </w:p>
          <w:p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w:t>
            </w:r>
            <w:r w:rsidRPr="0031045B">
              <w:rPr>
                <w:rFonts w:ascii="Times New Roman" w:eastAsia="Times New Roman" w:hAnsi="Times New Roman" w:cs="Times New Roman"/>
                <w:sz w:val="20"/>
                <w:szCs w:val="20"/>
              </w:rPr>
              <w:t>ATTENTION : toutes les cases ne sont pas obligatoirement remplies)</w:t>
            </w:r>
          </w:p>
        </w:tc>
      </w:tr>
      <w:tr w:rsidR="00DD06FD" w:rsidRPr="0031045B" w:rsidTr="00BB5A6C">
        <w:trPr>
          <w:trHeight w:val="1700"/>
          <w:jc w:val="center"/>
        </w:trPr>
        <w:tc>
          <w:tcPr>
            <w:tcW w:w="2769" w:type="dxa"/>
            <w:tcBorders>
              <w:right w:val="single" w:sz="4" w:space="0" w:color="auto"/>
            </w:tcBorders>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 CADRE GÉNÉRAL</w:t>
            </w:r>
          </w:p>
          <w:p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Borders>
              <w:top w:val="single" w:sz="4" w:space="0" w:color="auto"/>
              <w:left w:val="single" w:sz="4" w:space="0" w:color="auto"/>
              <w:bottom w:val="single" w:sz="4" w:space="0" w:color="auto"/>
              <w:right w:val="single" w:sz="4" w:space="0" w:color="auto"/>
            </w:tcBorders>
          </w:tcPr>
          <w:p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rsidTr="00BB5A6C">
        <w:trPr>
          <w:trHeight w:val="1700"/>
          <w:jc w:val="center"/>
        </w:trPr>
        <w:tc>
          <w:tcPr>
            <w:tcW w:w="2769" w:type="dxa"/>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LES ACTEURS</w:t>
            </w:r>
          </w:p>
          <w:p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rsidR="00DD06FD" w:rsidRPr="0031045B" w:rsidRDefault="00DD06FD" w:rsidP="006C2A35">
            <w:pPr>
              <w:spacing w:after="0" w:line="240" w:lineRule="auto"/>
              <w:rPr>
                <w:rFonts w:ascii="Times New Roman" w:eastAsia="Times New Roman" w:hAnsi="Times New Roman" w:cs="Times New Roman"/>
                <w:b/>
                <w:i/>
                <w:sz w:val="20"/>
                <w:szCs w:val="20"/>
              </w:rPr>
            </w:pPr>
          </w:p>
        </w:tc>
      </w:tr>
      <w:tr w:rsidR="00DD06FD" w:rsidRPr="0031045B" w:rsidTr="00BB5A6C">
        <w:trPr>
          <w:trHeight w:val="1700"/>
          <w:jc w:val="center"/>
        </w:trPr>
        <w:tc>
          <w:tcPr>
            <w:tcW w:w="2769" w:type="dxa"/>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LES ENJEUX </w:t>
            </w:r>
          </w:p>
          <w:p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rsidTr="00BB5A6C">
        <w:trPr>
          <w:trHeight w:val="1700"/>
          <w:jc w:val="center"/>
        </w:trPr>
        <w:tc>
          <w:tcPr>
            <w:tcW w:w="2769" w:type="dxa"/>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LA RELATION ENTRE LES ACTEURS </w:t>
            </w:r>
          </w:p>
          <w:p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rsidTr="00BB5A6C">
        <w:trPr>
          <w:trHeight w:val="1700"/>
          <w:jc w:val="center"/>
        </w:trPr>
        <w:tc>
          <w:tcPr>
            <w:tcW w:w="2769" w:type="dxa"/>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LA STRATÉGIE</w:t>
            </w:r>
          </w:p>
          <w:p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rsidTr="00BB5A6C">
        <w:trPr>
          <w:trHeight w:val="1320"/>
          <w:jc w:val="center"/>
        </w:trPr>
        <w:tc>
          <w:tcPr>
            <w:tcW w:w="2769" w:type="dxa"/>
            <w:vAlign w:val="center"/>
          </w:tcPr>
          <w:p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 LIEU </w:t>
            </w:r>
          </w:p>
          <w:p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rsidR="00DD06FD" w:rsidRPr="0031045B" w:rsidRDefault="00DD06FD" w:rsidP="006C2A35">
            <w:pPr>
              <w:spacing w:after="0" w:line="240" w:lineRule="auto"/>
              <w:rPr>
                <w:rFonts w:ascii="Times New Roman" w:eastAsia="Times New Roman" w:hAnsi="Times New Roman" w:cs="Times New Roman"/>
                <w:b/>
                <w:sz w:val="20"/>
                <w:szCs w:val="20"/>
              </w:rPr>
            </w:pPr>
          </w:p>
        </w:tc>
      </w:tr>
    </w:tbl>
    <w:p w:rsidR="00A51F52" w:rsidRPr="0031045B" w:rsidRDefault="00A51F52" w:rsidP="006C2A35">
      <w:pPr>
        <w:sectPr w:rsidR="00A51F52" w:rsidRPr="0031045B" w:rsidSect="003A75D8">
          <w:pgSz w:w="11907" w:h="16840"/>
          <w:pgMar w:top="568" w:right="720" w:bottom="142" w:left="720" w:header="567" w:footer="0" w:gutter="0"/>
          <w:cols w:space="720"/>
        </w:sectPr>
      </w:pPr>
    </w:p>
    <w:p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lastRenderedPageBreak/>
        <w:t>ANNEXE V – 6 (Recto)</w:t>
      </w:r>
    </w:p>
    <w:p w:rsidR="00DD06FD" w:rsidRPr="0031045B" w:rsidRDefault="00DD06FD" w:rsidP="006C2A35">
      <w:pPr>
        <w:spacing w:after="0" w:line="240" w:lineRule="auto"/>
        <w:rPr>
          <w:rFonts w:ascii="Times New Roman" w:eastAsia="Times New Roman" w:hAnsi="Times New Roman" w:cs="Times New Roman"/>
          <w:b/>
        </w:rPr>
      </w:pPr>
    </w:p>
    <w:p w:rsidR="00DD06FD" w:rsidRPr="0031045B" w:rsidRDefault="00DD06FD" w:rsidP="006C2A35">
      <w:pPr>
        <w:tabs>
          <w:tab w:val="left" w:pos="3060"/>
        </w:tabs>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BTS Gestion de la PME – Session 2020</w:t>
      </w:r>
    </w:p>
    <w:p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E4 – Gestion de la relation avec les clients et les fournisseurs</w:t>
      </w:r>
    </w:p>
    <w:p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Forme ponctuelle (FP)</w:t>
      </w:r>
    </w:p>
    <w:p w:rsidR="00DD06FD" w:rsidRPr="0031045B" w:rsidRDefault="00DD06FD" w:rsidP="006C2A35">
      <w:pPr>
        <w:spacing w:after="0" w:line="240" w:lineRule="auto"/>
        <w:jc w:val="center"/>
        <w:rPr>
          <w:rFonts w:ascii="Times New Roman" w:eastAsia="Times New Roman" w:hAnsi="Times New Roman" w:cs="Times New Roman"/>
          <w:b/>
          <w:sz w:val="28"/>
          <w:szCs w:val="28"/>
        </w:rPr>
      </w:pPr>
    </w:p>
    <w:p w:rsidR="00DD06FD" w:rsidRPr="0031045B" w:rsidRDefault="00DD06FD" w:rsidP="00324FAD">
      <w:pPr>
        <w:spacing w:after="0" w:line="240" w:lineRule="auto"/>
        <w:ind w:left="284" w:right="544"/>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60 minutes </w:t>
      </w:r>
      <w:r w:rsidR="002F0FEB" w:rsidRPr="0031045B">
        <w:rPr>
          <w:rFonts w:ascii="Times New Roman" w:eastAsia="Times New Roman" w:hAnsi="Times New Roman" w:cs="Times New Roman"/>
          <w:b/>
        </w:rPr>
        <w:t>afin de mobiliser les ressources numériques nécessa</w:t>
      </w:r>
      <w:r w:rsidR="00324FAD">
        <w:rPr>
          <w:rFonts w:ascii="Times New Roman" w:eastAsia="Times New Roman" w:hAnsi="Times New Roman" w:cs="Times New Roman"/>
          <w:b/>
        </w:rPr>
        <w:t>ires et de préparer les travaux</w:t>
      </w:r>
      <w:r w:rsidRPr="0031045B">
        <w:rPr>
          <w:rFonts w:ascii="Times New Roman" w:eastAsia="Times New Roman" w:hAnsi="Times New Roman" w:cs="Times New Roman"/>
          <w:b/>
        </w:rPr>
        <w:t xml:space="preserve"> de 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rsidTr="00BB5A6C">
        <w:trPr>
          <w:jc w:val="center"/>
        </w:trPr>
        <w:tc>
          <w:tcPr>
            <w:tcW w:w="9854" w:type="dxa"/>
            <w:gridSpan w:val="2"/>
            <w:shd w:val="clear" w:color="auto" w:fill="D9D9D9"/>
          </w:tcPr>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(FP)</w:t>
            </w:r>
          </w:p>
        </w:tc>
      </w:tr>
      <w:tr w:rsidR="00DD06FD" w:rsidTr="00324FAD">
        <w:trPr>
          <w:jc w:val="center"/>
        </w:trPr>
        <w:tc>
          <w:tcPr>
            <w:tcW w:w="4372" w:type="dxa"/>
          </w:tcPr>
          <w:p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rsidR="00DD06FD" w:rsidRPr="0031045B"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 :</w:t>
            </w:r>
          </w:p>
        </w:tc>
        <w:tc>
          <w:tcPr>
            <w:tcW w:w="5482" w:type="dxa"/>
          </w:tcPr>
          <w:p w:rsidR="00DD06FD"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Numéro de la fiche de situation de gestion choisie :</w:t>
            </w:r>
          </w:p>
          <w:p w:rsidR="00DD06FD" w:rsidRDefault="00DD06FD" w:rsidP="00DD06FD">
            <w:pPr>
              <w:spacing w:after="0" w:line="240" w:lineRule="auto"/>
              <w:rPr>
                <w:rFonts w:ascii="Times New Roman" w:eastAsia="Times New Roman" w:hAnsi="Times New Roman" w:cs="Times New Roman"/>
                <w:b/>
                <w:sz w:val="24"/>
                <w:szCs w:val="24"/>
              </w:rPr>
            </w:pPr>
          </w:p>
        </w:tc>
      </w:tr>
      <w:tr w:rsidR="00DD06FD" w:rsidTr="00BB5A6C">
        <w:trPr>
          <w:jc w:val="center"/>
        </w:trPr>
        <w:tc>
          <w:tcPr>
            <w:tcW w:w="9854" w:type="dxa"/>
            <w:gridSpan w:val="2"/>
          </w:tcPr>
          <w:p w:rsidR="00DD06FD" w:rsidRDefault="00DD06FD" w:rsidP="00DD06FD">
            <w:pPr>
              <w:spacing w:after="0" w:line="240" w:lineRule="auto"/>
              <w:jc w:val="center"/>
              <w:rPr>
                <w:rFonts w:ascii="Times New Roman" w:eastAsia="Times New Roman" w:hAnsi="Times New Roman" w:cs="Times New Roman"/>
                <w:b/>
                <w:sz w:val="24"/>
                <w:szCs w:val="24"/>
              </w:rPr>
            </w:pP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rsidR="00DD06FD" w:rsidRDefault="00DD06FD" w:rsidP="00DD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production, vous tiendrez compte des éléments ci-dessous.</w:t>
            </w:r>
          </w:p>
          <w:p w:rsidR="00DD06FD" w:rsidRDefault="00DD06FD" w:rsidP="00DD06FD">
            <w:pPr>
              <w:spacing w:after="0" w:line="240" w:lineRule="auto"/>
              <w:jc w:val="center"/>
              <w:rPr>
                <w:rFonts w:ascii="Times New Roman" w:eastAsia="Times New Roman" w:hAnsi="Times New Roman" w:cs="Times New Roman"/>
                <w:sz w:val="20"/>
                <w:szCs w:val="20"/>
              </w:rPr>
            </w:pPr>
          </w:p>
        </w:tc>
      </w:tr>
      <w:tr w:rsidR="00DD06FD" w:rsidTr="00BB5A6C">
        <w:trPr>
          <w:jc w:val="center"/>
        </w:trPr>
        <w:tc>
          <w:tcPr>
            <w:tcW w:w="9854" w:type="dxa"/>
            <w:gridSpan w:val="2"/>
          </w:tcPr>
          <w:p w:rsidR="00DD06FD" w:rsidRDefault="00DD06FD" w:rsidP="00DD06FD">
            <w:pPr>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ÉNONCÉ DU TRAVAIL</w:t>
            </w:r>
          </w:p>
        </w:tc>
      </w:tr>
      <w:tr w:rsidR="00DD06FD" w:rsidTr="00BB5A6C">
        <w:trPr>
          <w:trHeight w:val="8980"/>
          <w:jc w:val="center"/>
        </w:trPr>
        <w:tc>
          <w:tcPr>
            <w:tcW w:w="9854" w:type="dxa"/>
            <w:gridSpan w:val="2"/>
            <w:vAlign w:val="center"/>
          </w:tcPr>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p w:rsidR="00DD06FD" w:rsidRDefault="00DD06FD" w:rsidP="00DD06FD">
            <w:pPr>
              <w:spacing w:after="0" w:line="240" w:lineRule="auto"/>
              <w:rPr>
                <w:rFonts w:ascii="Times New Roman" w:eastAsia="Times New Roman" w:hAnsi="Times New Roman" w:cs="Times New Roman"/>
                <w:b/>
                <w:sz w:val="20"/>
                <w:szCs w:val="20"/>
              </w:rPr>
            </w:pPr>
          </w:p>
        </w:tc>
      </w:tr>
    </w:tbl>
    <w:p w:rsidR="00DD06FD" w:rsidRDefault="00DD06FD" w:rsidP="00DD06FD">
      <w:pPr>
        <w:spacing w:after="0" w:line="240" w:lineRule="auto"/>
        <w:jc w:val="center"/>
        <w:rPr>
          <w:rFonts w:ascii="Times New Roman" w:eastAsia="Times New Roman" w:hAnsi="Times New Roman" w:cs="Times New Roman"/>
          <w:b/>
          <w:sz w:val="28"/>
          <w:szCs w:val="28"/>
        </w:rPr>
      </w:pPr>
    </w:p>
    <w:p w:rsidR="00DD06FD" w:rsidRDefault="00DD06FD" w:rsidP="00DD06FD">
      <w:pPr>
        <w:spacing w:after="0" w:line="240" w:lineRule="auto"/>
        <w:jc w:val="center"/>
        <w:rPr>
          <w:rFonts w:ascii="Times New Roman" w:eastAsia="Times New Roman" w:hAnsi="Times New Roman" w:cs="Times New Roman"/>
          <w:b/>
          <w:sz w:val="28"/>
          <w:szCs w:val="28"/>
        </w:rPr>
      </w:pPr>
    </w:p>
    <w:p w:rsidR="00DD06FD" w:rsidRDefault="00DD06FD" w:rsidP="00DD06FD">
      <w:pPr>
        <w:spacing w:after="0" w:line="240" w:lineRule="auto"/>
        <w:jc w:val="center"/>
        <w:rPr>
          <w:rFonts w:ascii="Times New Roman" w:eastAsia="Times New Roman" w:hAnsi="Times New Roman" w:cs="Times New Roman"/>
          <w:b/>
          <w:sz w:val="28"/>
          <w:szCs w:val="28"/>
        </w:rPr>
      </w:pPr>
    </w:p>
    <w:p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6 (Verso)</w:t>
      </w:r>
    </w:p>
    <w:p w:rsidR="00DD06FD" w:rsidRDefault="00DD06FD" w:rsidP="00DD06FD">
      <w:pPr>
        <w:spacing w:after="0" w:line="240" w:lineRule="auto"/>
        <w:rPr>
          <w:rFonts w:ascii="Times New Roman" w:eastAsia="Times New Roman" w:hAnsi="Times New Roman" w:cs="Times New Roman"/>
          <w:b/>
        </w:rPr>
      </w:pPr>
    </w:p>
    <w:p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DD06FD" w:rsidRDefault="00DD06FD" w:rsidP="00DD06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E4 – Gestion de la relation avec les clients et les fournisseurs</w:t>
      </w:r>
    </w:p>
    <w:p w:rsidR="00DD06FD" w:rsidRDefault="00DD06FD" w:rsidP="00DD06FD">
      <w:pPr>
        <w:spacing w:after="0" w:line="240" w:lineRule="auto"/>
        <w:jc w:val="center"/>
        <w:rPr>
          <w:rFonts w:ascii="Times New Roman" w:eastAsia="Times New Roman" w:hAnsi="Times New Roman" w:cs="Times New Roman"/>
          <w:b/>
        </w:rPr>
      </w:pPr>
    </w:p>
    <w:p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Forme ponctuelle (FP)</w:t>
      </w:r>
    </w:p>
    <w:p w:rsidR="00DD06FD" w:rsidRDefault="00DD06FD" w:rsidP="00DD06FD">
      <w:pPr>
        <w:spacing w:after="0" w:line="240" w:lineRule="auto"/>
        <w:jc w:val="center"/>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265"/>
        <w:gridCol w:w="5428"/>
      </w:tblGrid>
      <w:tr w:rsidR="00DD06FD" w:rsidTr="00BB5A6C">
        <w:trPr>
          <w:trHeight w:val="320"/>
          <w:jc w:val="center"/>
        </w:trPr>
        <w:tc>
          <w:tcPr>
            <w:tcW w:w="9462" w:type="dxa"/>
            <w:gridSpan w:val="3"/>
            <w:shd w:val="clear" w:color="auto" w:fill="D9D9D9"/>
          </w:tcPr>
          <w:p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Fiche de travail de communication (FP)</w:t>
            </w:r>
          </w:p>
        </w:tc>
      </w:tr>
      <w:tr w:rsidR="00A93403" w:rsidTr="00A93403">
        <w:trPr>
          <w:jc w:val="center"/>
        </w:trPr>
        <w:tc>
          <w:tcPr>
            <w:tcW w:w="4034" w:type="dxa"/>
            <w:gridSpan w:val="2"/>
          </w:tcPr>
          <w:p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rsidR="00A93403" w:rsidRDefault="00A93403" w:rsidP="00A93403">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N° de candidature :</w:t>
            </w:r>
          </w:p>
        </w:tc>
        <w:tc>
          <w:tcPr>
            <w:tcW w:w="5428" w:type="dxa"/>
          </w:tcPr>
          <w:p w:rsidR="00A93403" w:rsidRPr="00A93403" w:rsidRDefault="00A93403" w:rsidP="00A93403">
            <w:pPr>
              <w:spacing w:after="0" w:line="240" w:lineRule="auto"/>
              <w:rPr>
                <w:rFonts w:ascii="Times New Roman" w:eastAsia="Times New Roman" w:hAnsi="Times New Roman" w:cs="Times New Roman"/>
                <w:b/>
                <w:sz w:val="20"/>
                <w:szCs w:val="20"/>
              </w:rPr>
            </w:pPr>
            <w:r w:rsidRPr="00A93403">
              <w:rPr>
                <w:rFonts w:ascii="Times New Roman" w:eastAsia="Times New Roman" w:hAnsi="Times New Roman" w:cs="Times New Roman"/>
                <w:b/>
                <w:sz w:val="20"/>
                <w:szCs w:val="20"/>
              </w:rPr>
              <w:t>Fiche de situation de communication orale choisie n° :</w:t>
            </w:r>
          </w:p>
          <w:p w:rsidR="00A93403" w:rsidRDefault="00A93403" w:rsidP="00A93403">
            <w:pPr>
              <w:spacing w:after="0" w:line="240" w:lineRule="auto"/>
              <w:rPr>
                <w:rFonts w:ascii="Times New Roman" w:eastAsia="Times New Roman" w:hAnsi="Times New Roman" w:cs="Times New Roman"/>
                <w:b/>
                <w:sz w:val="24"/>
                <w:szCs w:val="24"/>
              </w:rPr>
            </w:pPr>
            <w:r w:rsidRPr="00A93403">
              <w:rPr>
                <w:rFonts w:ascii="Times New Roman" w:eastAsia="Times New Roman" w:hAnsi="Times New Roman" w:cs="Times New Roman"/>
                <w:b/>
                <w:sz w:val="20"/>
                <w:szCs w:val="20"/>
              </w:rPr>
              <w:t>Fiche de situation de communication écrite choisie n° :</w:t>
            </w:r>
          </w:p>
        </w:tc>
      </w:tr>
      <w:tr w:rsidR="00A93403" w:rsidTr="00BB5A6C">
        <w:trPr>
          <w:jc w:val="center"/>
        </w:trPr>
        <w:tc>
          <w:tcPr>
            <w:tcW w:w="9462" w:type="dxa"/>
            <w:gridSpan w:val="3"/>
          </w:tcPr>
          <w:p w:rsidR="00A93403" w:rsidRDefault="00A93403" w:rsidP="00A934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simulation de communication orale, vous tiendrez compte des informations ci-dessous.</w:t>
            </w:r>
          </w:p>
          <w:p w:rsidR="00A93403" w:rsidRDefault="00A93403" w:rsidP="00A93403">
            <w:pPr>
              <w:spacing w:after="0" w:line="240" w:lineRule="auto"/>
              <w:jc w:val="center"/>
              <w:rPr>
                <w:rFonts w:ascii="Times New Roman" w:eastAsia="Times New Roman" w:hAnsi="Times New Roman" w:cs="Times New Roman"/>
                <w:sz w:val="20"/>
                <w:szCs w:val="20"/>
              </w:rPr>
            </w:pPr>
          </w:p>
        </w:tc>
      </w:tr>
      <w:tr w:rsidR="00A93403" w:rsidTr="00BB5A6C">
        <w:trPr>
          <w:jc w:val="center"/>
        </w:trPr>
        <w:tc>
          <w:tcPr>
            <w:tcW w:w="9462" w:type="dxa"/>
            <w:gridSpan w:val="3"/>
          </w:tcPr>
          <w:p w:rsidR="00A93403" w:rsidRDefault="00A93403" w:rsidP="00A934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PARAMÈTRES MODIFIÉS</w:t>
            </w:r>
          </w:p>
          <w:p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ATTENTION : toutes les cases ne sont pas obligatoirement remplies)</w:t>
            </w:r>
          </w:p>
        </w:tc>
      </w:tr>
      <w:tr w:rsidR="00A93403" w:rsidTr="00BB5A6C">
        <w:trPr>
          <w:trHeight w:val="1700"/>
          <w:jc w:val="center"/>
        </w:trPr>
        <w:tc>
          <w:tcPr>
            <w:tcW w:w="2769" w:type="dxa"/>
            <w:vAlign w:val="center"/>
          </w:tcPr>
          <w:p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 CADRE GÉNÉRAL</w:t>
            </w:r>
          </w:p>
          <w:p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rsidR="00A93403" w:rsidRDefault="00A93403" w:rsidP="00A93403">
            <w:pPr>
              <w:spacing w:after="0" w:line="240" w:lineRule="auto"/>
              <w:rPr>
                <w:rFonts w:ascii="Times New Roman" w:eastAsia="Times New Roman" w:hAnsi="Times New Roman" w:cs="Times New Roman"/>
                <w:b/>
                <w:sz w:val="20"/>
                <w:szCs w:val="20"/>
              </w:rPr>
            </w:pPr>
          </w:p>
        </w:tc>
      </w:tr>
      <w:tr w:rsidR="00A93403" w:rsidTr="00BB5A6C">
        <w:trPr>
          <w:trHeight w:val="1700"/>
          <w:jc w:val="center"/>
        </w:trPr>
        <w:tc>
          <w:tcPr>
            <w:tcW w:w="2769" w:type="dxa"/>
            <w:vAlign w:val="center"/>
          </w:tcPr>
          <w:p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LES ACTEURS</w:t>
            </w:r>
          </w:p>
          <w:p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rsidR="00A93403" w:rsidRDefault="00A93403" w:rsidP="00A93403">
            <w:pPr>
              <w:spacing w:after="0" w:line="240" w:lineRule="auto"/>
              <w:rPr>
                <w:rFonts w:ascii="Times New Roman" w:eastAsia="Times New Roman" w:hAnsi="Times New Roman" w:cs="Times New Roman"/>
                <w:b/>
                <w:i/>
                <w:sz w:val="20"/>
                <w:szCs w:val="20"/>
              </w:rPr>
            </w:pPr>
          </w:p>
        </w:tc>
      </w:tr>
      <w:tr w:rsidR="00A93403" w:rsidTr="00BB5A6C">
        <w:trPr>
          <w:trHeight w:val="1700"/>
          <w:jc w:val="center"/>
        </w:trPr>
        <w:tc>
          <w:tcPr>
            <w:tcW w:w="2769" w:type="dxa"/>
            <w:vAlign w:val="center"/>
          </w:tcPr>
          <w:p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LES ENJEUX </w:t>
            </w:r>
          </w:p>
          <w:p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rsidR="00A93403" w:rsidRDefault="00A93403" w:rsidP="00A93403">
            <w:pPr>
              <w:spacing w:after="0" w:line="240" w:lineRule="auto"/>
              <w:rPr>
                <w:rFonts w:ascii="Times New Roman" w:eastAsia="Times New Roman" w:hAnsi="Times New Roman" w:cs="Times New Roman"/>
                <w:b/>
                <w:sz w:val="20"/>
                <w:szCs w:val="20"/>
              </w:rPr>
            </w:pPr>
          </w:p>
        </w:tc>
      </w:tr>
      <w:tr w:rsidR="00A93403" w:rsidTr="00BB5A6C">
        <w:trPr>
          <w:trHeight w:val="1700"/>
          <w:jc w:val="center"/>
        </w:trPr>
        <w:tc>
          <w:tcPr>
            <w:tcW w:w="2769" w:type="dxa"/>
            <w:vAlign w:val="center"/>
          </w:tcPr>
          <w:p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 RELATION ENTRE LES ACTEURS </w:t>
            </w:r>
          </w:p>
          <w:p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rsidR="00A93403" w:rsidRDefault="00A93403" w:rsidP="00A93403">
            <w:pPr>
              <w:spacing w:after="0" w:line="240" w:lineRule="auto"/>
              <w:rPr>
                <w:rFonts w:ascii="Times New Roman" w:eastAsia="Times New Roman" w:hAnsi="Times New Roman" w:cs="Times New Roman"/>
                <w:b/>
                <w:sz w:val="20"/>
                <w:szCs w:val="20"/>
              </w:rPr>
            </w:pPr>
          </w:p>
        </w:tc>
      </w:tr>
      <w:tr w:rsidR="00A93403" w:rsidTr="00BB5A6C">
        <w:trPr>
          <w:trHeight w:val="1700"/>
          <w:jc w:val="center"/>
        </w:trPr>
        <w:tc>
          <w:tcPr>
            <w:tcW w:w="2769" w:type="dxa"/>
            <w:vAlign w:val="center"/>
          </w:tcPr>
          <w:p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STRATÉGIE</w:t>
            </w:r>
          </w:p>
          <w:p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rsidR="00A93403" w:rsidRDefault="00A93403" w:rsidP="00A93403">
            <w:pPr>
              <w:spacing w:after="0" w:line="240" w:lineRule="auto"/>
              <w:rPr>
                <w:rFonts w:ascii="Times New Roman" w:eastAsia="Times New Roman" w:hAnsi="Times New Roman" w:cs="Times New Roman"/>
                <w:b/>
                <w:sz w:val="20"/>
                <w:szCs w:val="20"/>
              </w:rPr>
            </w:pPr>
          </w:p>
        </w:tc>
      </w:tr>
      <w:tr w:rsidR="00A93403" w:rsidTr="00BB5A6C">
        <w:trPr>
          <w:trHeight w:val="1320"/>
          <w:jc w:val="center"/>
        </w:trPr>
        <w:tc>
          <w:tcPr>
            <w:tcW w:w="2769" w:type="dxa"/>
            <w:vAlign w:val="center"/>
          </w:tcPr>
          <w:p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 LIEU </w:t>
            </w:r>
          </w:p>
          <w:p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rsidR="00A93403" w:rsidRDefault="00A93403" w:rsidP="00A93403">
            <w:pPr>
              <w:spacing w:after="0" w:line="240" w:lineRule="auto"/>
              <w:rPr>
                <w:rFonts w:ascii="Times New Roman" w:eastAsia="Times New Roman" w:hAnsi="Times New Roman" w:cs="Times New Roman"/>
                <w:b/>
                <w:sz w:val="20"/>
                <w:szCs w:val="20"/>
              </w:rPr>
            </w:pPr>
          </w:p>
        </w:tc>
      </w:tr>
    </w:tbl>
    <w:p w:rsidR="00DD06FD" w:rsidRDefault="00DD06FD" w:rsidP="00DD06FD">
      <w:pPr>
        <w:keepNext/>
        <w:spacing w:after="0" w:line="240" w:lineRule="auto"/>
        <w:jc w:val="center"/>
        <w:rPr>
          <w:rFonts w:ascii="Times New Roman" w:eastAsia="Times New Roman" w:hAnsi="Times New Roman" w:cs="Times New Roman"/>
          <w:b/>
        </w:rPr>
      </w:pPr>
      <w:r>
        <w:br w:type="page"/>
      </w:r>
    </w:p>
    <w:p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7.1 (Recto)</w:t>
      </w:r>
    </w:p>
    <w:p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Contrôle en cours de formation (CCF)</w:t>
      </w:r>
    </w:p>
    <w:p w:rsidR="00DD06FD" w:rsidRPr="00A078DB" w:rsidRDefault="00DD06FD" w:rsidP="00DD06FD">
      <w:pPr>
        <w:spacing w:after="0" w:line="240" w:lineRule="auto"/>
        <w:jc w:val="center"/>
        <w:rPr>
          <w:rFonts w:ascii="Times New Roman" w:eastAsia="Times New Roman" w:hAnsi="Times New Roman" w:cs="Times New Roman"/>
          <w:b/>
          <w:sz w:val="8"/>
          <w:szCs w:val="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4671"/>
        <w:gridCol w:w="3237"/>
      </w:tblGrid>
      <w:tr w:rsidR="00DD06FD" w:rsidTr="00853AB1">
        <w:trPr>
          <w:trHeight w:val="440"/>
        </w:trPr>
        <w:tc>
          <w:tcPr>
            <w:tcW w:w="1981" w:type="dxa"/>
            <w:shd w:val="clear" w:color="auto" w:fill="D9D9D9"/>
          </w:tcPr>
          <w:p w:rsidR="00DD06FD" w:rsidRDefault="00DD06FD" w:rsidP="00A51F52">
            <w:pPr>
              <w:spacing w:after="0" w:line="240" w:lineRule="auto"/>
              <w:rPr>
                <w:b/>
              </w:rPr>
            </w:pPr>
            <w:r>
              <w:rPr>
                <w:b/>
              </w:rPr>
              <w:t>CANDIDAT(E)</w:t>
            </w:r>
          </w:p>
        </w:tc>
        <w:tc>
          <w:tcPr>
            <w:tcW w:w="7908" w:type="dxa"/>
            <w:gridSpan w:val="2"/>
            <w:shd w:val="clear" w:color="auto" w:fill="D9D9D9"/>
          </w:tcPr>
          <w:p w:rsidR="00DD06FD" w:rsidRDefault="00DD06FD" w:rsidP="00A51F52">
            <w:pPr>
              <w:spacing w:after="0" w:line="240" w:lineRule="auto"/>
              <w:rPr>
                <w:b/>
              </w:rPr>
            </w:pPr>
            <w:r>
              <w:rPr>
                <w:b/>
              </w:rPr>
              <w:t>Nom et Prénom :</w:t>
            </w:r>
          </w:p>
          <w:p w:rsidR="00DD06FD" w:rsidRDefault="004B1AAD" w:rsidP="00A51F52">
            <w:pPr>
              <w:spacing w:after="0" w:line="240" w:lineRule="auto"/>
              <w:rPr>
                <w:b/>
              </w:rPr>
            </w:pPr>
            <w:r>
              <w:rPr>
                <w:b/>
              </w:rPr>
              <w:t>numéro de candidature </w:t>
            </w:r>
            <w:r w:rsidR="00DD06FD">
              <w:rPr>
                <w:b/>
              </w:rPr>
              <w:t xml:space="preserve">: </w:t>
            </w:r>
          </w:p>
        </w:tc>
      </w:tr>
      <w:tr w:rsidR="00DD06FD" w:rsidTr="00853AB1">
        <w:trPr>
          <w:trHeight w:val="380"/>
        </w:trPr>
        <w:tc>
          <w:tcPr>
            <w:tcW w:w="6652" w:type="dxa"/>
            <w:gridSpan w:val="2"/>
          </w:tcPr>
          <w:p w:rsidR="00DD06FD" w:rsidRDefault="00DD06FD" w:rsidP="00A51F52">
            <w:pPr>
              <w:spacing w:after="0" w:line="240" w:lineRule="auto"/>
              <w:rPr>
                <w:b/>
              </w:rPr>
            </w:pPr>
            <w:r>
              <w:rPr>
                <w:b/>
              </w:rPr>
              <w:t>Membres de la commission :</w:t>
            </w:r>
          </w:p>
          <w:p w:rsidR="00DD06FD" w:rsidRDefault="00DD06FD" w:rsidP="00A51F52">
            <w:pPr>
              <w:spacing w:after="0" w:line="240" w:lineRule="auto"/>
              <w:rPr>
                <w:b/>
              </w:rPr>
            </w:pPr>
          </w:p>
          <w:p w:rsidR="00DD06FD" w:rsidRDefault="00DD06FD" w:rsidP="00A51F52">
            <w:pPr>
              <w:spacing w:after="0" w:line="240" w:lineRule="auto"/>
              <w:rPr>
                <w:b/>
              </w:rPr>
            </w:pPr>
          </w:p>
        </w:tc>
        <w:tc>
          <w:tcPr>
            <w:tcW w:w="3237" w:type="dxa"/>
          </w:tcPr>
          <w:p w:rsidR="00DD06FD" w:rsidRDefault="00DD06FD" w:rsidP="00A51F52">
            <w:pPr>
              <w:spacing w:after="0" w:line="240" w:lineRule="auto"/>
              <w:rPr>
                <w:b/>
              </w:rPr>
            </w:pPr>
            <w:r>
              <w:rPr>
                <w:b/>
              </w:rPr>
              <w:t xml:space="preserve">Signatures </w:t>
            </w:r>
          </w:p>
        </w:tc>
      </w:tr>
    </w:tbl>
    <w:p w:rsidR="00DD06FD" w:rsidRPr="00A078DB" w:rsidRDefault="00DD06FD" w:rsidP="00A51F52">
      <w:pPr>
        <w:spacing w:after="0" w:line="240" w:lineRule="auto"/>
        <w:jc w:val="center"/>
        <w:rPr>
          <w:smallCaps/>
          <w:sz w:val="12"/>
          <w:szCs w:val="12"/>
        </w:rPr>
      </w:pPr>
    </w:p>
    <w:p w:rsidR="00DD06FD" w:rsidRDefault="00DD06FD" w:rsidP="00A51F52">
      <w:pPr>
        <w:spacing w:after="0" w:line="240" w:lineRule="auto"/>
        <w:jc w:val="center"/>
        <w:rPr>
          <w:b/>
          <w:smallCaps/>
          <w:sz w:val="24"/>
          <w:szCs w:val="24"/>
        </w:rPr>
      </w:pPr>
      <w:r>
        <w:rPr>
          <w:b/>
          <w:smallCaps/>
          <w:sz w:val="24"/>
          <w:szCs w:val="24"/>
        </w:rPr>
        <w:t>SITUATION A – CONTRÔLE EN COURS DE 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069"/>
      </w:tblGrid>
      <w:tr w:rsidR="00DD06FD" w:rsidTr="00853AB1">
        <w:trPr>
          <w:trHeight w:val="120"/>
        </w:trPr>
        <w:tc>
          <w:tcPr>
            <w:tcW w:w="9889" w:type="dxa"/>
            <w:gridSpan w:val="2"/>
          </w:tcPr>
          <w:p w:rsidR="00DD06FD" w:rsidRDefault="00DD06FD" w:rsidP="00A51F52">
            <w:pPr>
              <w:pBdr>
                <w:top w:val="nil"/>
                <w:left w:val="nil"/>
                <w:bottom w:val="nil"/>
                <w:right w:val="nil"/>
                <w:between w:val="nil"/>
              </w:pBdr>
              <w:spacing w:after="0" w:line="240" w:lineRule="auto"/>
              <w:ind w:left="110"/>
              <w:rPr>
                <w:b/>
                <w:color w:val="000000"/>
              </w:rPr>
            </w:pPr>
            <w:r>
              <w:rPr>
                <w:b/>
                <w:color w:val="000000"/>
              </w:rPr>
              <w:t>Observations des formateurs sur le parcours de formation</w:t>
            </w:r>
          </w:p>
          <w:p w:rsidR="00DD06FD" w:rsidRDefault="00DD06FD" w:rsidP="005B6AA4">
            <w:pPr>
              <w:pBdr>
                <w:top w:val="nil"/>
                <w:left w:val="nil"/>
                <w:bottom w:val="nil"/>
                <w:right w:val="nil"/>
                <w:between w:val="nil"/>
              </w:pBdr>
              <w:spacing w:after="0" w:line="240" w:lineRule="auto"/>
              <w:ind w:left="110"/>
              <w:rPr>
                <w:i/>
                <w:color w:val="000000"/>
                <w:sz w:val="18"/>
                <w:szCs w:val="18"/>
              </w:rPr>
            </w:pPr>
            <w:r>
              <w:rPr>
                <w:i/>
                <w:color w:val="000000"/>
                <w:sz w:val="18"/>
                <w:szCs w:val="18"/>
              </w:rPr>
              <w:t xml:space="preserve">Notamment à partir des situations professionnelles inscrites dans le </w:t>
            </w:r>
            <w:r w:rsidR="005B6AA4">
              <w:rPr>
                <w:i/>
                <w:color w:val="000000"/>
                <w:sz w:val="18"/>
                <w:szCs w:val="18"/>
              </w:rPr>
              <w:t>document</w:t>
            </w:r>
            <w:r>
              <w:rPr>
                <w:i/>
                <w:color w:val="000000"/>
                <w:sz w:val="18"/>
                <w:szCs w:val="18"/>
              </w:rPr>
              <w:t xml:space="preserve"> synoptique du candidat</w:t>
            </w:r>
          </w:p>
        </w:tc>
      </w:tr>
      <w:tr w:rsidR="00DD06FD" w:rsidTr="00853AB1">
        <w:trPr>
          <w:trHeight w:val="100"/>
        </w:trPr>
        <w:tc>
          <w:tcPr>
            <w:tcW w:w="4820" w:type="dxa"/>
          </w:tcPr>
          <w:p w:rsidR="00DD06FD" w:rsidRDefault="00DD06FD" w:rsidP="00A51F52">
            <w:pPr>
              <w:pBdr>
                <w:top w:val="nil"/>
                <w:left w:val="nil"/>
                <w:bottom w:val="nil"/>
                <w:right w:val="nil"/>
                <w:between w:val="nil"/>
              </w:pBdr>
              <w:spacing w:after="0" w:line="240" w:lineRule="auto"/>
              <w:ind w:left="235"/>
              <w:jc w:val="center"/>
              <w:rPr>
                <w:b/>
                <w:color w:val="000000"/>
              </w:rPr>
            </w:pPr>
            <w:r>
              <w:rPr>
                <w:b/>
                <w:color w:val="000000"/>
              </w:rPr>
              <w:t>En établissement de formation</w:t>
            </w:r>
          </w:p>
        </w:tc>
        <w:tc>
          <w:tcPr>
            <w:tcW w:w="5069" w:type="dxa"/>
          </w:tcPr>
          <w:p w:rsidR="00DD06FD" w:rsidRDefault="00DD06FD" w:rsidP="00A51F52">
            <w:pPr>
              <w:pBdr>
                <w:top w:val="nil"/>
                <w:left w:val="nil"/>
                <w:bottom w:val="nil"/>
                <w:right w:val="nil"/>
                <w:between w:val="nil"/>
              </w:pBdr>
              <w:spacing w:after="0" w:line="240" w:lineRule="auto"/>
              <w:ind w:left="1617" w:right="641" w:hanging="956"/>
              <w:jc w:val="center"/>
              <w:rPr>
                <w:b/>
                <w:color w:val="000000"/>
              </w:rPr>
            </w:pPr>
            <w:r>
              <w:rPr>
                <w:b/>
                <w:color w:val="000000"/>
              </w:rPr>
              <w:t>En milieu professionnel</w:t>
            </w:r>
          </w:p>
        </w:tc>
      </w:tr>
      <w:tr w:rsidR="00DD06FD" w:rsidTr="00853AB1">
        <w:trPr>
          <w:trHeight w:val="320"/>
        </w:trPr>
        <w:tc>
          <w:tcPr>
            <w:tcW w:w="4820" w:type="dxa"/>
          </w:tcPr>
          <w:p w:rsidR="00DD06FD" w:rsidRDefault="00DD06FD" w:rsidP="00A51F52">
            <w:pPr>
              <w:pBdr>
                <w:top w:val="nil"/>
                <w:left w:val="nil"/>
                <w:bottom w:val="nil"/>
                <w:right w:val="nil"/>
                <w:between w:val="nil"/>
              </w:pBdr>
              <w:spacing w:after="0" w:line="240" w:lineRule="auto"/>
              <w:rPr>
                <w:color w:val="000000"/>
                <w:sz w:val="20"/>
                <w:szCs w:val="20"/>
              </w:rPr>
            </w:pPr>
          </w:p>
          <w:p w:rsidR="00DD06FD" w:rsidRDefault="00DD06FD" w:rsidP="00A51F52">
            <w:pPr>
              <w:pBdr>
                <w:top w:val="nil"/>
                <w:left w:val="nil"/>
                <w:bottom w:val="nil"/>
                <w:right w:val="nil"/>
                <w:between w:val="nil"/>
              </w:pBdr>
              <w:spacing w:after="0" w:line="240" w:lineRule="auto"/>
              <w:rPr>
                <w:color w:val="000000"/>
                <w:sz w:val="20"/>
                <w:szCs w:val="20"/>
              </w:rPr>
            </w:pPr>
          </w:p>
        </w:tc>
        <w:tc>
          <w:tcPr>
            <w:tcW w:w="5069" w:type="dxa"/>
          </w:tcPr>
          <w:p w:rsidR="00DD06FD" w:rsidRDefault="00DD06FD" w:rsidP="00A51F52">
            <w:pPr>
              <w:pBdr>
                <w:top w:val="nil"/>
                <w:left w:val="nil"/>
                <w:bottom w:val="nil"/>
                <w:right w:val="nil"/>
                <w:between w:val="nil"/>
              </w:pBdr>
              <w:spacing w:after="0" w:line="240" w:lineRule="auto"/>
              <w:rPr>
                <w:color w:val="000000"/>
                <w:sz w:val="20"/>
                <w:szCs w:val="20"/>
              </w:rPr>
            </w:pPr>
          </w:p>
          <w:p w:rsidR="001F266C" w:rsidRDefault="001F266C" w:rsidP="00A51F52">
            <w:pPr>
              <w:pBdr>
                <w:top w:val="nil"/>
                <w:left w:val="nil"/>
                <w:bottom w:val="nil"/>
                <w:right w:val="nil"/>
                <w:between w:val="nil"/>
              </w:pBdr>
              <w:spacing w:after="0" w:line="240" w:lineRule="auto"/>
              <w:rPr>
                <w:color w:val="000000"/>
                <w:sz w:val="20"/>
                <w:szCs w:val="20"/>
              </w:rPr>
            </w:pPr>
          </w:p>
        </w:tc>
      </w:tr>
    </w:tbl>
    <w:p w:rsidR="00DD06FD" w:rsidRPr="001F266C" w:rsidRDefault="00DD06FD" w:rsidP="00A51F52">
      <w:pPr>
        <w:spacing w:after="0" w:line="240" w:lineRule="auto"/>
        <w:jc w:val="center"/>
        <w:rPr>
          <w:smallCaps/>
          <w:sz w:val="10"/>
          <w:szCs w:val="8"/>
        </w:rPr>
      </w:pPr>
    </w:p>
    <w:p w:rsidR="00DD06FD" w:rsidRPr="001F266C" w:rsidRDefault="00DD06FD" w:rsidP="00A51F52">
      <w:pPr>
        <w:spacing w:after="0" w:line="240" w:lineRule="auto"/>
        <w:jc w:val="center"/>
        <w:rPr>
          <w:b/>
          <w:smallCaps/>
          <w:szCs w:val="20"/>
        </w:rPr>
      </w:pPr>
      <w:r w:rsidRPr="001F266C">
        <w:rPr>
          <w:b/>
          <w:smallCaps/>
          <w:szCs w:val="20"/>
        </w:rPr>
        <w:t>CRITÈRES DE PERFORMANCE</w:t>
      </w:r>
      <w:r w:rsidRPr="001F266C">
        <w:rPr>
          <w:b/>
          <w:szCs w:val="20"/>
        </w:rPr>
        <w:t xml:space="preserve"> DE LA SITUATION A - </w:t>
      </w:r>
      <w:r w:rsidRPr="001F266C">
        <w:rPr>
          <w:rFonts w:ascii="Times New Roman" w:eastAsia="Times New Roman" w:hAnsi="Times New Roman" w:cs="Times New Roman"/>
          <w:b/>
          <w:szCs w:val="20"/>
        </w:rPr>
        <w:t>(CCF)</w:t>
      </w: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3334"/>
        <w:gridCol w:w="432"/>
        <w:gridCol w:w="386"/>
        <w:gridCol w:w="328"/>
        <w:gridCol w:w="451"/>
      </w:tblGrid>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r w:rsidRPr="001F266C">
              <w:rPr>
                <w:sz w:val="20"/>
                <w:szCs w:val="20"/>
              </w:rPr>
              <w:t>TI</w:t>
            </w: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r w:rsidRPr="001F266C">
              <w:rPr>
                <w:sz w:val="20"/>
                <w:szCs w:val="20"/>
              </w:rPr>
              <w:t>I</w:t>
            </w: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r w:rsidRPr="001F266C">
              <w:rPr>
                <w:sz w:val="20"/>
                <w:szCs w:val="20"/>
              </w:rPr>
              <w:t>S</w:t>
            </w: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r w:rsidRPr="001F266C">
              <w:rPr>
                <w:sz w:val="20"/>
                <w:szCs w:val="20"/>
              </w:rPr>
              <w:t>TS</w:t>
            </w:r>
          </w:p>
        </w:tc>
      </w:tr>
      <w:tr w:rsidR="00DD06FD" w:rsidRPr="001F266C"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rsidR="00DD06FD" w:rsidRPr="001F266C" w:rsidRDefault="00DD06FD" w:rsidP="00A51F52">
            <w:pPr>
              <w:spacing w:after="0" w:line="240" w:lineRule="auto"/>
              <w:jc w:val="center"/>
              <w:rPr>
                <w:b/>
                <w:sz w:val="20"/>
                <w:szCs w:val="20"/>
              </w:rPr>
            </w:pPr>
            <w:r w:rsidRPr="001F266C">
              <w:rPr>
                <w:b/>
                <w:sz w:val="20"/>
                <w:szCs w:val="20"/>
              </w:rPr>
              <w:t>Résultats liés à la gestion de la relation clients-fournisseurs</w:t>
            </w:r>
          </w:p>
        </w:tc>
      </w:tr>
      <w:tr w:rsidR="00DD06FD" w:rsidRPr="001F266C" w:rsidTr="00D007D2">
        <w:trPr>
          <w:trHeight w:val="112"/>
        </w:trPr>
        <w:tc>
          <w:tcPr>
            <w:tcW w:w="9852" w:type="dxa"/>
            <w:gridSpan w:val="6"/>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b/>
                <w:sz w:val="20"/>
                <w:szCs w:val="20"/>
              </w:rPr>
            </w:pPr>
            <w:r w:rsidRPr="006C2A35">
              <w:rPr>
                <w:b/>
                <w:sz w:val="20"/>
                <w:szCs w:val="20"/>
              </w:rPr>
              <w:t>C.1.1 Qualité de la prospection effectuée ou de la réponse à l’appel d’offres</w:t>
            </w:r>
          </w:p>
        </w:tc>
      </w:tr>
      <w:tr w:rsidR="00DD06FD" w:rsidRPr="001F266C" w:rsidTr="00DD06FD">
        <w:tc>
          <w:tcPr>
            <w:tcW w:w="8255" w:type="dxa"/>
            <w:gridSpan w:val="2"/>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sz w:val="20"/>
                <w:szCs w:val="20"/>
              </w:rPr>
            </w:pPr>
            <w:r w:rsidRPr="001F266C">
              <w:rPr>
                <w:i/>
                <w:sz w:val="20"/>
                <w:szCs w:val="20"/>
              </w:rPr>
              <w:t>Une prospection efficace, ciblée et les outils de suivi adaptés</w:t>
            </w:r>
          </w:p>
        </w:tc>
        <w:tc>
          <w:tcPr>
            <w:tcW w:w="432"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both"/>
              <w:rPr>
                <w:sz w:val="20"/>
                <w:szCs w:val="20"/>
              </w:rPr>
            </w:pPr>
            <w:r w:rsidRPr="001F266C">
              <w:rPr>
                <w:i/>
                <w:sz w:val="20"/>
                <w:szCs w:val="20"/>
              </w:rPr>
              <w:t>Une réponse pertinente aux appels d’offre dans le champ de compétences de la PME et des outils de suivi adaptés</w:t>
            </w:r>
          </w:p>
        </w:tc>
        <w:tc>
          <w:tcPr>
            <w:tcW w:w="432"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9852" w:type="dxa"/>
            <w:gridSpan w:val="6"/>
            <w:tcBorders>
              <w:top w:val="single" w:sz="12"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b/>
                <w:sz w:val="20"/>
                <w:szCs w:val="20"/>
              </w:rPr>
            </w:pPr>
            <w:r w:rsidRPr="001F266C">
              <w:rPr>
                <w:b/>
                <w:sz w:val="20"/>
                <w:szCs w:val="20"/>
              </w:rPr>
              <w:t>C.1.2 Qualité du traitement de la demande du client (de la demande de devis jusqu’à la relance des éventuels impayés)</w:t>
            </w:r>
          </w:p>
        </w:tc>
      </w:tr>
      <w:tr w:rsidR="00DD06FD" w:rsidRPr="001F266C" w:rsidTr="00DD06FD">
        <w:tc>
          <w:tcPr>
            <w:tcW w:w="8255" w:type="dxa"/>
            <w:gridSpan w:val="2"/>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sz w:val="20"/>
                <w:szCs w:val="20"/>
              </w:rPr>
            </w:pPr>
            <w:r w:rsidRPr="001F266C">
              <w:rPr>
                <w:i/>
                <w:sz w:val="20"/>
                <w:szCs w:val="20"/>
              </w:rPr>
              <w:t>Qualité de la réponse apportée au client (du devis jusqu’à la facturation)</w:t>
            </w:r>
          </w:p>
        </w:tc>
        <w:tc>
          <w:tcPr>
            <w:tcW w:w="432"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both"/>
              <w:rPr>
                <w:sz w:val="20"/>
                <w:szCs w:val="20"/>
              </w:rPr>
            </w:pPr>
            <w:r w:rsidRPr="001F266C">
              <w:rPr>
                <w:i/>
                <w:sz w:val="20"/>
                <w:szCs w:val="20"/>
              </w:rPr>
              <w:t>Pertinence et qualité des relances pour impayés et leur suivi</w:t>
            </w:r>
          </w:p>
        </w:tc>
        <w:tc>
          <w:tcPr>
            <w:tcW w:w="432"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9852" w:type="dxa"/>
            <w:gridSpan w:val="6"/>
            <w:tcBorders>
              <w:top w:val="single" w:sz="12"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b/>
                <w:sz w:val="20"/>
                <w:szCs w:val="20"/>
              </w:rPr>
            </w:pPr>
            <w:r w:rsidRPr="001F266C">
              <w:rPr>
                <w:b/>
                <w:sz w:val="20"/>
                <w:szCs w:val="20"/>
              </w:rPr>
              <w:t>C.1.3 Pertinence de l’information, du conseil et du traitement des réclamations</w:t>
            </w:r>
          </w:p>
        </w:tc>
      </w:tr>
      <w:tr w:rsidR="00DD06FD" w:rsidRPr="001F266C" w:rsidTr="00DD06FD">
        <w:tc>
          <w:tcPr>
            <w:tcW w:w="8255" w:type="dxa"/>
            <w:gridSpan w:val="2"/>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de l’accueil</w:t>
            </w:r>
          </w:p>
        </w:tc>
        <w:tc>
          <w:tcPr>
            <w:tcW w:w="432"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et pertinence du traitement des réclamations</w:t>
            </w:r>
          </w:p>
        </w:tc>
        <w:tc>
          <w:tcPr>
            <w:tcW w:w="432"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12"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both"/>
              <w:rPr>
                <w:b/>
                <w:i/>
                <w:sz w:val="20"/>
                <w:szCs w:val="20"/>
              </w:rPr>
            </w:pPr>
            <w:r w:rsidRPr="001F266C">
              <w:rPr>
                <w:b/>
                <w:sz w:val="20"/>
                <w:szCs w:val="20"/>
              </w:rPr>
              <w:t>C.1.4 Pertinence du choix des fournisseurs</w:t>
            </w:r>
          </w:p>
        </w:tc>
        <w:tc>
          <w:tcPr>
            <w:tcW w:w="432" w:type="dxa"/>
            <w:tcBorders>
              <w:top w:val="single" w:sz="12"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b/>
                <w:sz w:val="20"/>
                <w:szCs w:val="20"/>
              </w:rPr>
            </w:pPr>
          </w:p>
        </w:tc>
        <w:tc>
          <w:tcPr>
            <w:tcW w:w="386" w:type="dxa"/>
            <w:tcBorders>
              <w:top w:val="single" w:sz="12"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b/>
                <w:sz w:val="20"/>
                <w:szCs w:val="20"/>
              </w:rPr>
            </w:pPr>
          </w:p>
        </w:tc>
        <w:tc>
          <w:tcPr>
            <w:tcW w:w="328" w:type="dxa"/>
            <w:tcBorders>
              <w:top w:val="single" w:sz="12"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b/>
                <w:sz w:val="20"/>
                <w:szCs w:val="20"/>
              </w:rPr>
            </w:pPr>
          </w:p>
        </w:tc>
        <w:tc>
          <w:tcPr>
            <w:tcW w:w="451" w:type="dxa"/>
            <w:tcBorders>
              <w:top w:val="single" w:sz="12"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b/>
                <w:sz w:val="20"/>
                <w:szCs w:val="20"/>
              </w:rPr>
            </w:pPr>
          </w:p>
        </w:tc>
      </w:tr>
      <w:tr w:rsidR="00DD06FD" w:rsidRPr="001F266C" w:rsidTr="00DD06FD">
        <w:tc>
          <w:tcPr>
            <w:tcW w:w="9852" w:type="dxa"/>
            <w:gridSpan w:val="6"/>
            <w:tcBorders>
              <w:top w:val="single" w:sz="12"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b/>
                <w:sz w:val="20"/>
                <w:szCs w:val="20"/>
              </w:rPr>
            </w:pPr>
            <w:r w:rsidRPr="001F266C">
              <w:rPr>
                <w:b/>
                <w:sz w:val="20"/>
                <w:szCs w:val="20"/>
              </w:rPr>
              <w:t>C.1.5 Qualité du suivi et du contrôle des opérations d’achats et d’investissement de la PME</w:t>
            </w:r>
          </w:p>
        </w:tc>
      </w:tr>
      <w:tr w:rsidR="00DD06FD" w:rsidRPr="001F266C" w:rsidTr="00DD06FD">
        <w:tc>
          <w:tcPr>
            <w:tcW w:w="8255" w:type="dxa"/>
            <w:gridSpan w:val="2"/>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du traitement du besoin d’achat ou d’investissement</w:t>
            </w:r>
          </w:p>
        </w:tc>
        <w:tc>
          <w:tcPr>
            <w:tcW w:w="432"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de l’évaluation des performances des fournisseurs</w:t>
            </w:r>
          </w:p>
        </w:tc>
        <w:tc>
          <w:tcPr>
            <w:tcW w:w="432"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9852" w:type="dxa"/>
            <w:gridSpan w:val="6"/>
            <w:tcBorders>
              <w:top w:val="single" w:sz="12"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b/>
                <w:sz w:val="20"/>
                <w:szCs w:val="20"/>
              </w:rPr>
            </w:pPr>
            <w:r w:rsidRPr="001F266C">
              <w:rPr>
                <w:b/>
                <w:sz w:val="20"/>
                <w:szCs w:val="20"/>
              </w:rPr>
              <w:t>C.1.6 Pertinence du suivi comptable des opérations avec les clients et les fournisseurs de la PME</w:t>
            </w:r>
          </w:p>
        </w:tc>
      </w:tr>
      <w:tr w:rsidR="00DD06FD" w:rsidRPr="001F266C" w:rsidTr="00DD06FD">
        <w:tc>
          <w:tcPr>
            <w:tcW w:w="8255" w:type="dxa"/>
            <w:gridSpan w:val="2"/>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des contrôles des enregistrements</w:t>
            </w:r>
          </w:p>
        </w:tc>
        <w:tc>
          <w:tcPr>
            <w:tcW w:w="432"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de l’analyse des comptes de tiers</w:t>
            </w:r>
          </w:p>
        </w:tc>
        <w:tc>
          <w:tcPr>
            <w:tcW w:w="432"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des opérations de rapprochement bancaire</w:t>
            </w:r>
          </w:p>
        </w:tc>
        <w:tc>
          <w:tcPr>
            <w:tcW w:w="432"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8255" w:type="dxa"/>
            <w:gridSpan w:val="2"/>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i/>
                <w:sz w:val="20"/>
                <w:szCs w:val="20"/>
              </w:rPr>
              <w:t>Qualité des opérations relatives à la déclaration de TVA</w:t>
            </w:r>
          </w:p>
        </w:tc>
        <w:tc>
          <w:tcPr>
            <w:tcW w:w="432" w:type="dxa"/>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center"/>
              <w:rPr>
                <w:sz w:val="20"/>
                <w:szCs w:val="20"/>
              </w:rPr>
            </w:pPr>
          </w:p>
        </w:tc>
      </w:tr>
      <w:tr w:rsidR="00DD06FD" w:rsidRPr="001F266C"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rsidR="00DD06FD" w:rsidRPr="001F266C" w:rsidRDefault="00DD06FD" w:rsidP="00A51F52">
            <w:pPr>
              <w:spacing w:after="0" w:line="240" w:lineRule="auto"/>
              <w:jc w:val="center"/>
              <w:rPr>
                <w:b/>
                <w:sz w:val="20"/>
                <w:szCs w:val="20"/>
              </w:rPr>
            </w:pPr>
            <w:r w:rsidRPr="001F266C">
              <w:rPr>
                <w:b/>
                <w:sz w:val="20"/>
                <w:szCs w:val="20"/>
              </w:rPr>
              <w:t>Résultats liés à la mobilisation des ressources de l’environnement technologique</w:t>
            </w: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both"/>
              <w:rPr>
                <w:sz w:val="20"/>
                <w:szCs w:val="20"/>
              </w:rPr>
            </w:pPr>
            <w:r w:rsidRPr="001F266C">
              <w:rPr>
                <w:sz w:val="20"/>
                <w:szCs w:val="20"/>
              </w:rPr>
              <w:t>Efficacité dans la mise en œuvre de l’environnement numérique</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both"/>
              <w:rPr>
                <w:sz w:val="20"/>
                <w:szCs w:val="20"/>
              </w:rPr>
            </w:pPr>
            <w:r w:rsidRPr="001F266C">
              <w:rPr>
                <w:sz w:val="20"/>
                <w:szCs w:val="20"/>
              </w:rPr>
              <w:t>Sélection des outils ou services informatiques et numériques de communication adaptés au contexte et aux usages</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both"/>
              <w:rPr>
                <w:sz w:val="20"/>
                <w:szCs w:val="20"/>
              </w:rPr>
            </w:pPr>
            <w:r w:rsidRPr="001F266C">
              <w:rPr>
                <w:sz w:val="20"/>
                <w:szCs w:val="20"/>
              </w:rPr>
              <w:t>Maîtrise et utilisation adaptée des fonctionnalités du PGI et du tableur</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both"/>
              <w:rPr>
                <w:sz w:val="20"/>
                <w:szCs w:val="20"/>
              </w:rPr>
            </w:pPr>
            <w:r w:rsidRPr="001F266C">
              <w:rPr>
                <w:sz w:val="20"/>
                <w:szCs w:val="20"/>
              </w:rPr>
              <w:t>Maîtrise et utilisation adaptée des fonctionnalités des outils de messagerie, du traitement de texte et du logiciel de PREAO</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rsidR="00DD06FD" w:rsidRPr="001F266C" w:rsidRDefault="00DD06FD" w:rsidP="00A51F52">
            <w:pPr>
              <w:spacing w:after="0" w:line="240" w:lineRule="auto"/>
              <w:jc w:val="center"/>
              <w:rPr>
                <w:b/>
                <w:sz w:val="20"/>
                <w:szCs w:val="20"/>
              </w:rPr>
            </w:pPr>
            <w:r w:rsidRPr="001F266C">
              <w:rPr>
                <w:b/>
                <w:sz w:val="20"/>
                <w:szCs w:val="20"/>
              </w:rPr>
              <w:t>Résultats en termes de communication</w:t>
            </w: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A51F52">
            <w:pPr>
              <w:spacing w:after="0" w:line="240" w:lineRule="auto"/>
              <w:jc w:val="both"/>
              <w:rPr>
                <w:sz w:val="20"/>
                <w:szCs w:val="20"/>
              </w:rPr>
            </w:pPr>
            <w:r w:rsidRPr="006C2A35">
              <w:rPr>
                <w:sz w:val="20"/>
                <w:szCs w:val="20"/>
              </w:rPr>
              <w:t>Diversité des situations de communication écrite et orale rencontrées</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A51F52">
            <w:pPr>
              <w:spacing w:after="0" w:line="240" w:lineRule="auto"/>
              <w:ind w:left="360" w:hanging="360"/>
              <w:jc w:val="both"/>
              <w:rPr>
                <w:rFonts w:ascii="Calibri" w:eastAsia="Calibri" w:hAnsi="Calibri" w:cs="Calibri"/>
                <w:color w:val="000000"/>
                <w:sz w:val="20"/>
                <w:szCs w:val="20"/>
              </w:rPr>
            </w:pPr>
            <w:r w:rsidRPr="006C2A35">
              <w:rPr>
                <w:rFonts w:ascii="Calibri" w:eastAsia="Calibri" w:hAnsi="Calibri" w:cs="Calibri"/>
                <w:color w:val="000000"/>
                <w:sz w:val="20"/>
                <w:szCs w:val="20"/>
              </w:rPr>
              <w:t xml:space="preserve">Valorisation de l’image de l’entreprise dans la relation </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A51F52">
            <w:pPr>
              <w:spacing w:after="0" w:line="240" w:lineRule="auto"/>
              <w:jc w:val="both"/>
              <w:rPr>
                <w:sz w:val="20"/>
                <w:szCs w:val="20"/>
              </w:rPr>
            </w:pPr>
            <w:r w:rsidRPr="006C2A35">
              <w:rPr>
                <w:sz w:val="20"/>
                <w:szCs w:val="20"/>
              </w:rPr>
              <w:t xml:space="preserve">Fiabilité des informations communiquées </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A51F52">
            <w:pPr>
              <w:spacing w:after="0" w:line="240" w:lineRule="auto"/>
              <w:jc w:val="both"/>
              <w:rPr>
                <w:sz w:val="20"/>
                <w:szCs w:val="20"/>
              </w:rPr>
            </w:pPr>
            <w:r w:rsidRPr="006C2A35">
              <w:rPr>
                <w:sz w:val="20"/>
                <w:szCs w:val="20"/>
              </w:rPr>
              <w:t>Pertinence de l’analyse des contextes de communication écrite</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A51F52">
            <w:pPr>
              <w:spacing w:after="0" w:line="240" w:lineRule="auto"/>
              <w:ind w:left="360" w:hanging="360"/>
              <w:jc w:val="both"/>
              <w:rPr>
                <w:color w:val="000000"/>
                <w:sz w:val="20"/>
                <w:szCs w:val="20"/>
              </w:rPr>
            </w:pPr>
            <w:r w:rsidRPr="006C2A35">
              <w:rPr>
                <w:rFonts w:ascii="Calibri" w:eastAsia="Calibri" w:hAnsi="Calibri" w:cs="Calibri"/>
                <w:color w:val="000000"/>
                <w:sz w:val="20"/>
                <w:szCs w:val="20"/>
              </w:rPr>
              <w:t>Efficacité de la communication écrite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DC10AD">
            <w:pPr>
              <w:spacing w:after="0" w:line="240" w:lineRule="auto"/>
              <w:jc w:val="both"/>
              <w:rPr>
                <w:rFonts w:ascii="Calibri" w:eastAsia="Calibri" w:hAnsi="Calibri" w:cs="Calibri"/>
                <w:color w:val="000000"/>
                <w:sz w:val="20"/>
                <w:szCs w:val="20"/>
              </w:rPr>
            </w:pPr>
            <w:r w:rsidRPr="006C2A35">
              <w:rPr>
                <w:rFonts w:ascii="Calibri" w:eastAsia="Calibri" w:hAnsi="Calibri" w:cs="Calibri"/>
                <w:color w:val="000000"/>
                <w:sz w:val="20"/>
                <w:szCs w:val="20"/>
              </w:rPr>
              <w:t>Qualité professionnelle des documents écrits dans le respect des règles (</w:t>
            </w:r>
            <w:r w:rsidR="00DC10AD" w:rsidRPr="006C2A35">
              <w:rPr>
                <w:rFonts w:ascii="Calibri" w:eastAsia="Calibri" w:hAnsi="Calibri" w:cs="Calibri"/>
                <w:color w:val="000000"/>
                <w:sz w:val="20"/>
                <w:szCs w:val="20"/>
              </w:rPr>
              <w:t>orthographiques, syntaxiques</w:t>
            </w:r>
            <w:r w:rsidRPr="006C2A35">
              <w:rPr>
                <w:rFonts w:ascii="Calibri" w:eastAsia="Calibri" w:hAnsi="Calibri" w:cs="Calibri"/>
                <w:color w:val="000000"/>
                <w:sz w:val="20"/>
                <w:szCs w:val="20"/>
              </w:rPr>
              <w:t>, éthiques, argumentation), des usages et des valeurs de l’entreprise</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6C2A35" w:rsidRDefault="00DD06FD" w:rsidP="00A51F52">
            <w:pPr>
              <w:spacing w:after="0" w:line="240" w:lineRule="auto"/>
              <w:jc w:val="both"/>
              <w:rPr>
                <w:sz w:val="20"/>
                <w:szCs w:val="20"/>
              </w:rPr>
            </w:pPr>
            <w:r w:rsidRPr="006C2A35">
              <w:rPr>
                <w:sz w:val="20"/>
                <w:szCs w:val="20"/>
              </w:rPr>
              <w:t>Pertinence de l’analyse des contextes de communication orale</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RPr="001F266C" w:rsidTr="00DD06FD">
        <w:tc>
          <w:tcPr>
            <w:tcW w:w="8255" w:type="dxa"/>
            <w:gridSpan w:val="2"/>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jc w:val="both"/>
              <w:rPr>
                <w:i/>
                <w:sz w:val="20"/>
                <w:szCs w:val="20"/>
              </w:rPr>
            </w:pPr>
            <w:r w:rsidRPr="001F266C">
              <w:rPr>
                <w:sz w:val="20"/>
                <w:szCs w:val="20"/>
              </w:rPr>
              <w:t>Efficacité de la communication orale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rsidR="00DD06FD" w:rsidRPr="001F266C" w:rsidRDefault="00DD06FD" w:rsidP="00A51F52">
            <w:pPr>
              <w:spacing w:after="0" w:line="240" w:lineRule="auto"/>
              <w:rPr>
                <w:sz w:val="20"/>
                <w:szCs w:val="20"/>
              </w:rPr>
            </w:pPr>
          </w:p>
        </w:tc>
      </w:tr>
      <w:tr w:rsidR="00DD06FD" w:rsidTr="00A665C4">
        <w:tc>
          <w:tcPr>
            <w:tcW w:w="4921" w:type="dxa"/>
            <w:tcBorders>
              <w:top w:val="single" w:sz="8" w:space="0" w:color="000000"/>
              <w:left w:val="single" w:sz="8" w:space="0" w:color="000000"/>
              <w:bottom w:val="single" w:sz="8" w:space="0" w:color="000000"/>
              <w:right w:val="single" w:sz="8" w:space="0" w:color="000000"/>
            </w:tcBorders>
            <w:vAlign w:val="center"/>
          </w:tcPr>
          <w:p w:rsidR="00A665C4" w:rsidRDefault="00DD06FD" w:rsidP="00A665C4">
            <w:pPr>
              <w:spacing w:after="0" w:line="240" w:lineRule="auto"/>
              <w:jc w:val="center"/>
            </w:pPr>
            <w:r>
              <w:rPr>
                <w:b/>
              </w:rPr>
              <w:t>NOTE SUR 14 POINTS – Situation A</w:t>
            </w:r>
          </w:p>
        </w:tc>
        <w:tc>
          <w:tcPr>
            <w:tcW w:w="4931" w:type="dxa"/>
            <w:gridSpan w:val="5"/>
            <w:tcBorders>
              <w:top w:val="single" w:sz="8" w:space="0" w:color="000000"/>
              <w:left w:val="single" w:sz="8" w:space="0" w:color="000000"/>
              <w:bottom w:val="single" w:sz="8" w:space="0" w:color="000000"/>
              <w:right w:val="single" w:sz="8" w:space="0" w:color="000000"/>
            </w:tcBorders>
          </w:tcPr>
          <w:p w:rsidR="00DD06FD" w:rsidRDefault="00DD06FD" w:rsidP="00A51F52">
            <w:pPr>
              <w:spacing w:after="0" w:line="240" w:lineRule="auto"/>
            </w:pPr>
          </w:p>
        </w:tc>
      </w:tr>
    </w:tbl>
    <w:p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7.1 (Verso)</w:t>
      </w:r>
    </w:p>
    <w:p w:rsidR="00DD06FD" w:rsidRDefault="00DD06FD" w:rsidP="00DD06FD">
      <w:pPr>
        <w:rPr>
          <w:b/>
          <w:smallCaps/>
        </w:rPr>
      </w:pPr>
    </w:p>
    <w:p w:rsidR="00DD06FD" w:rsidRDefault="00DD06FD" w:rsidP="00DD06FD">
      <w:pPr>
        <w:jc w:val="center"/>
        <w:rPr>
          <w:b/>
        </w:rPr>
      </w:pPr>
      <w:r>
        <w:rPr>
          <w:b/>
          <w:smallCaps/>
        </w:rPr>
        <w:t>CRITÈRES DE PERFORMANCE</w:t>
      </w:r>
      <w:r>
        <w:rPr>
          <w:b/>
        </w:rPr>
        <w:t xml:space="preserve"> DE LA SITUATION B - (CCF)</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977"/>
        <w:gridCol w:w="425"/>
        <w:gridCol w:w="425"/>
        <w:gridCol w:w="425"/>
        <w:gridCol w:w="555"/>
      </w:tblGrid>
      <w:tr w:rsidR="00DD06FD" w:rsidTr="00DD06FD">
        <w:tc>
          <w:tcPr>
            <w:tcW w:w="7792" w:type="dxa"/>
            <w:gridSpan w:val="2"/>
          </w:tcPr>
          <w:p w:rsidR="00DD06FD" w:rsidRDefault="00DD06FD" w:rsidP="00A665C4">
            <w:pPr>
              <w:spacing w:after="0" w:line="240" w:lineRule="auto"/>
            </w:pPr>
          </w:p>
        </w:tc>
        <w:tc>
          <w:tcPr>
            <w:tcW w:w="425" w:type="dxa"/>
          </w:tcPr>
          <w:p w:rsidR="00DD06FD" w:rsidRDefault="00DD06FD" w:rsidP="00A665C4">
            <w:pPr>
              <w:spacing w:after="0" w:line="240" w:lineRule="auto"/>
              <w:jc w:val="center"/>
            </w:pPr>
            <w:r>
              <w:t>TI</w:t>
            </w:r>
          </w:p>
        </w:tc>
        <w:tc>
          <w:tcPr>
            <w:tcW w:w="425" w:type="dxa"/>
          </w:tcPr>
          <w:p w:rsidR="00DD06FD" w:rsidRDefault="00DD06FD" w:rsidP="00A665C4">
            <w:pPr>
              <w:spacing w:after="0" w:line="240" w:lineRule="auto"/>
              <w:jc w:val="center"/>
            </w:pPr>
            <w:r>
              <w:t>I</w:t>
            </w:r>
          </w:p>
        </w:tc>
        <w:tc>
          <w:tcPr>
            <w:tcW w:w="425" w:type="dxa"/>
          </w:tcPr>
          <w:p w:rsidR="00DD06FD" w:rsidRDefault="00DD06FD" w:rsidP="00A665C4">
            <w:pPr>
              <w:spacing w:after="0" w:line="240" w:lineRule="auto"/>
              <w:jc w:val="center"/>
            </w:pPr>
            <w:r>
              <w:t>S</w:t>
            </w:r>
          </w:p>
        </w:tc>
        <w:tc>
          <w:tcPr>
            <w:tcW w:w="555" w:type="dxa"/>
          </w:tcPr>
          <w:p w:rsidR="00DD06FD" w:rsidRDefault="00DD06FD" w:rsidP="00A665C4">
            <w:pPr>
              <w:spacing w:after="0" w:line="240" w:lineRule="auto"/>
              <w:jc w:val="center"/>
            </w:pPr>
            <w:r>
              <w:t>TS</w:t>
            </w:r>
          </w:p>
        </w:tc>
      </w:tr>
      <w:tr w:rsidR="00DD06FD" w:rsidTr="00DD06FD">
        <w:tc>
          <w:tcPr>
            <w:tcW w:w="9622" w:type="dxa"/>
            <w:gridSpan w:val="6"/>
            <w:shd w:val="clear" w:color="auto" w:fill="D9D9D9"/>
          </w:tcPr>
          <w:p w:rsidR="00DD06FD" w:rsidRDefault="00DD06FD" w:rsidP="00A665C4">
            <w:pPr>
              <w:spacing w:after="0" w:line="240" w:lineRule="auto"/>
              <w:jc w:val="center"/>
              <w:rPr>
                <w:b/>
              </w:rPr>
            </w:pPr>
            <w:r>
              <w:rPr>
                <w:b/>
              </w:rPr>
              <w:t>Résultats liés à la gestion de la relation clients-fournisseurs</w:t>
            </w: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r w:rsidR="008D33D9">
              <w:rPr>
                <w:sz w:val="20"/>
                <w:szCs w:val="20"/>
              </w:rPr>
              <w:t xml:space="preserve"> (</w:t>
            </w:r>
            <w:r w:rsidR="008D33D9" w:rsidRPr="004B1AAD">
              <w:rPr>
                <w:sz w:val="20"/>
                <w:szCs w:val="20"/>
              </w:rPr>
              <w:t>productions réalisées en cours de formation et productions demandée)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Qualité et conformité de la production demandée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 xml:space="preserve"> Capacité à expliquer et justifier les étapes, les techniques et les traitements dans la réalisation des travaux (productions réalisées en cours de formation et productions demandée)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9622" w:type="dxa"/>
            <w:gridSpan w:val="6"/>
            <w:shd w:val="clear" w:color="auto" w:fill="D9D9D9"/>
          </w:tcPr>
          <w:p w:rsidR="00DD06FD" w:rsidRPr="004B1AAD" w:rsidRDefault="00DD06FD" w:rsidP="00A665C4">
            <w:pPr>
              <w:spacing w:after="0" w:line="240" w:lineRule="auto"/>
              <w:jc w:val="center"/>
              <w:rPr>
                <w:sz w:val="20"/>
                <w:szCs w:val="20"/>
              </w:rPr>
            </w:pPr>
            <w:r w:rsidRPr="004B1AAD">
              <w:rPr>
                <w:sz w:val="20"/>
                <w:szCs w:val="20"/>
              </w:rPr>
              <w:t>Résultats liés à la mobilisation des ressources de l’environnement technologique</w:t>
            </w: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Efficacité dans la mise en œuvre de l’environnement numérique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Pertinence et maîtrise des fonctionnalités mises en œuvre sur PGI et tableur</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Capacité à prendre en compte les ajustements demandés et/ou les aléas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9622" w:type="dxa"/>
            <w:gridSpan w:val="6"/>
            <w:shd w:val="clear" w:color="auto" w:fill="D9D9D9"/>
          </w:tcPr>
          <w:p w:rsidR="00DD06FD" w:rsidRPr="004B1AAD" w:rsidRDefault="00DD06FD" w:rsidP="00A665C4">
            <w:pPr>
              <w:spacing w:after="0" w:line="240" w:lineRule="auto"/>
              <w:jc w:val="center"/>
              <w:rPr>
                <w:sz w:val="20"/>
                <w:szCs w:val="20"/>
              </w:rPr>
            </w:pPr>
            <w:r w:rsidRPr="004B1AAD">
              <w:rPr>
                <w:sz w:val="20"/>
                <w:szCs w:val="20"/>
              </w:rPr>
              <w:t>Résultats en termes de communication</w:t>
            </w: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Adaptation aux évolutions de la situation initiale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Efficacité de la communication orale au regard des objectifs de la fiche de travail</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Qualité et conformité de l’expression au regard des usages professionnels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c>
          <w:tcPr>
            <w:tcW w:w="7792" w:type="dxa"/>
            <w:gridSpan w:val="2"/>
          </w:tcPr>
          <w:p w:rsidR="00DD06FD" w:rsidRPr="004B1AAD" w:rsidRDefault="00DD06FD" w:rsidP="00A665C4">
            <w:pPr>
              <w:spacing w:after="0" w:line="240" w:lineRule="auto"/>
              <w:jc w:val="both"/>
              <w:rPr>
                <w:sz w:val="20"/>
                <w:szCs w:val="20"/>
              </w:rPr>
            </w:pPr>
            <w:r w:rsidRPr="004B1AAD">
              <w:rPr>
                <w:sz w:val="20"/>
                <w:szCs w:val="20"/>
              </w:rPr>
              <w:t>Qualité de l’analyse réflexive de la situation simulée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555" w:type="dxa"/>
          </w:tcPr>
          <w:p w:rsidR="00DD06FD" w:rsidRDefault="00DD06FD" w:rsidP="00A665C4">
            <w:pPr>
              <w:spacing w:after="0" w:line="240" w:lineRule="auto"/>
            </w:pPr>
          </w:p>
        </w:tc>
      </w:tr>
      <w:tr w:rsidR="00DD06FD" w:rsidTr="00DD06FD">
        <w:trPr>
          <w:trHeight w:val="200"/>
        </w:trPr>
        <w:tc>
          <w:tcPr>
            <w:tcW w:w="4815" w:type="dxa"/>
          </w:tcPr>
          <w:p w:rsidR="00DD06FD" w:rsidRDefault="00DD06FD" w:rsidP="00A665C4">
            <w:pPr>
              <w:spacing w:after="0" w:line="240" w:lineRule="auto"/>
            </w:pPr>
          </w:p>
          <w:p w:rsidR="00DD06FD" w:rsidRDefault="00DD06FD" w:rsidP="00A665C4">
            <w:pPr>
              <w:spacing w:after="0" w:line="240" w:lineRule="auto"/>
              <w:rPr>
                <w:b/>
              </w:rPr>
            </w:pPr>
            <w:r>
              <w:rPr>
                <w:b/>
              </w:rPr>
              <w:t>NOTE SUR 6 POINTS – Situation B</w:t>
            </w:r>
          </w:p>
          <w:p w:rsidR="00DD06FD" w:rsidRDefault="00DD06FD" w:rsidP="00A665C4">
            <w:pPr>
              <w:spacing w:after="0" w:line="240" w:lineRule="auto"/>
            </w:pPr>
          </w:p>
        </w:tc>
        <w:tc>
          <w:tcPr>
            <w:tcW w:w="4807" w:type="dxa"/>
            <w:gridSpan w:val="5"/>
            <w:tcBorders>
              <w:top w:val="single" w:sz="8" w:space="0" w:color="000000"/>
              <w:left w:val="single" w:sz="8" w:space="0" w:color="000000"/>
              <w:bottom w:val="single" w:sz="8" w:space="0" w:color="000000"/>
              <w:right w:val="single" w:sz="8" w:space="0" w:color="000000"/>
            </w:tcBorders>
          </w:tcPr>
          <w:p w:rsidR="00DD06FD" w:rsidRDefault="00DD06FD" w:rsidP="00A665C4">
            <w:pPr>
              <w:spacing w:after="0" w:line="240" w:lineRule="auto"/>
            </w:pPr>
          </w:p>
        </w:tc>
      </w:tr>
    </w:tbl>
    <w:p w:rsidR="00DD06FD" w:rsidRDefault="00DD06FD" w:rsidP="00A665C4">
      <w:pPr>
        <w:spacing w:after="0" w:line="240" w:lineRule="auto"/>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818"/>
      </w:tblGrid>
      <w:tr w:rsidR="00DD06FD" w:rsidTr="00DD06FD">
        <w:tc>
          <w:tcPr>
            <w:tcW w:w="9610" w:type="dxa"/>
            <w:gridSpan w:val="2"/>
            <w:shd w:val="clear" w:color="auto" w:fill="BFBFBF"/>
          </w:tcPr>
          <w:p w:rsidR="00DD06FD" w:rsidRDefault="00DD06FD" w:rsidP="00DD06FD">
            <w:pPr>
              <w:jc w:val="center"/>
              <w:rPr>
                <w:b/>
              </w:rPr>
            </w:pPr>
            <w:r>
              <w:rPr>
                <w:b/>
              </w:rPr>
              <w:t>Pénalités pour non-respect du contenu défini par l’épreuve</w:t>
            </w:r>
          </w:p>
        </w:tc>
      </w:tr>
      <w:tr w:rsidR="00DD06FD" w:rsidTr="003A75D8">
        <w:tc>
          <w:tcPr>
            <w:tcW w:w="7792" w:type="dxa"/>
            <w:tcBorders>
              <w:bottom w:val="single" w:sz="4" w:space="0" w:color="000000"/>
            </w:tcBorders>
          </w:tcPr>
          <w:p w:rsidR="00DD06FD" w:rsidRDefault="00DD06FD" w:rsidP="00A665C4">
            <w:pPr>
              <w:spacing w:after="0" w:line="240" w:lineRule="auto"/>
              <w:rPr>
                <w:b/>
              </w:rPr>
            </w:pPr>
          </w:p>
          <w:p w:rsidR="00DD06FD" w:rsidRDefault="00DD06FD" w:rsidP="00A665C4">
            <w:pPr>
              <w:spacing w:after="0" w:line="240" w:lineRule="auto"/>
              <w:rPr>
                <w:b/>
              </w:rPr>
            </w:pPr>
            <w:r>
              <w:rPr>
                <w:b/>
              </w:rPr>
              <w:t xml:space="preserve">-2 points par fiche manquante </w:t>
            </w:r>
          </w:p>
          <w:p w:rsidR="00DD06FD" w:rsidRDefault="00DD06FD" w:rsidP="00A665C4">
            <w:pPr>
              <w:spacing w:after="0" w:line="240" w:lineRule="auto"/>
              <w:rPr>
                <w:b/>
              </w:rPr>
            </w:pPr>
          </w:p>
        </w:tc>
        <w:tc>
          <w:tcPr>
            <w:tcW w:w="1818" w:type="dxa"/>
            <w:tcBorders>
              <w:bottom w:val="single" w:sz="4" w:space="0" w:color="000000"/>
            </w:tcBorders>
          </w:tcPr>
          <w:p w:rsidR="00DD06FD" w:rsidRDefault="00DD06FD" w:rsidP="00A665C4">
            <w:pPr>
              <w:spacing w:after="0" w:line="240" w:lineRule="auto"/>
              <w:rPr>
                <w:b/>
              </w:rPr>
            </w:pPr>
          </w:p>
        </w:tc>
      </w:tr>
      <w:tr w:rsidR="00A03D22" w:rsidTr="00DD06FD">
        <w:tc>
          <w:tcPr>
            <w:tcW w:w="7792" w:type="dxa"/>
          </w:tcPr>
          <w:p w:rsidR="003A75D8" w:rsidRPr="003A75D8" w:rsidRDefault="003A75D8" w:rsidP="00996037">
            <w:pPr>
              <w:pStyle w:val="Paragraphedeliste"/>
              <w:ind w:left="0"/>
              <w:jc w:val="both"/>
              <w:rPr>
                <w:b/>
              </w:rPr>
            </w:pPr>
            <w:r>
              <w:t>-</w:t>
            </w:r>
            <w:r w:rsidR="00917D74">
              <w:rPr>
                <w:rFonts w:asciiTheme="minorHAnsi" w:eastAsiaTheme="minorHAnsi" w:hAnsiTheme="minorHAnsi" w:cstheme="minorBidi"/>
                <w:b/>
                <w:sz w:val="22"/>
                <w:szCs w:val="22"/>
                <w:lang w:eastAsia="en-US"/>
              </w:rPr>
              <w:t xml:space="preserve">3 points </w:t>
            </w:r>
            <w:r w:rsidR="00996037" w:rsidRPr="00996037">
              <w:rPr>
                <w:rFonts w:asciiTheme="minorHAnsi" w:eastAsiaTheme="minorHAnsi" w:hAnsiTheme="minorHAnsi" w:cstheme="minorBidi"/>
                <w:b/>
                <w:sz w:val="22"/>
                <w:szCs w:val="22"/>
                <w:lang w:eastAsia="en-US"/>
              </w:rPr>
              <w:t xml:space="preserve">pour l’absence d’une activité 1.2. </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Administration des ventes</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 xml:space="preserve"> issue de la période en milieu professionnel</w:t>
            </w:r>
            <w:r w:rsidR="00996037">
              <w:t> </w:t>
            </w:r>
          </w:p>
        </w:tc>
        <w:tc>
          <w:tcPr>
            <w:tcW w:w="1818" w:type="dxa"/>
          </w:tcPr>
          <w:p w:rsidR="00A03D22" w:rsidRDefault="00A03D22" w:rsidP="00A665C4">
            <w:pPr>
              <w:spacing w:after="0" w:line="240" w:lineRule="auto"/>
              <w:rPr>
                <w:b/>
              </w:rPr>
            </w:pPr>
          </w:p>
        </w:tc>
      </w:tr>
      <w:tr w:rsidR="00E10106" w:rsidTr="00E10106">
        <w:trPr>
          <w:trHeight w:val="220"/>
        </w:trPr>
        <w:tc>
          <w:tcPr>
            <w:tcW w:w="9610" w:type="dxa"/>
            <w:gridSpan w:val="2"/>
            <w:tcBorders>
              <w:top w:val="single" w:sz="18" w:space="0" w:color="000000"/>
              <w:left w:val="single" w:sz="18" w:space="0" w:color="000000"/>
              <w:bottom w:val="single" w:sz="18" w:space="0" w:color="000000"/>
              <w:right w:val="single" w:sz="12" w:space="0" w:color="000000"/>
            </w:tcBorders>
            <w:shd w:val="clear" w:color="auto" w:fill="BFBFBF" w:themeFill="background1" w:themeFillShade="BF"/>
          </w:tcPr>
          <w:p w:rsidR="00E10106" w:rsidRPr="00E10106" w:rsidRDefault="00E10106" w:rsidP="00E10106">
            <w:pPr>
              <w:spacing w:after="0" w:line="240" w:lineRule="auto"/>
              <w:jc w:val="center"/>
              <w:rPr>
                <w:b/>
              </w:rPr>
            </w:pPr>
            <w:r w:rsidRPr="00E10106">
              <w:rPr>
                <w:b/>
              </w:rPr>
              <w:t>TOTAL épreuve E41</w:t>
            </w:r>
          </w:p>
        </w:tc>
      </w:tr>
      <w:tr w:rsidR="00DD06FD" w:rsidTr="00DD06FD">
        <w:trPr>
          <w:trHeight w:val="220"/>
        </w:trPr>
        <w:tc>
          <w:tcPr>
            <w:tcW w:w="7792" w:type="dxa"/>
            <w:tcBorders>
              <w:top w:val="single" w:sz="18" w:space="0" w:color="000000"/>
              <w:left w:val="single" w:sz="18" w:space="0" w:color="000000"/>
              <w:bottom w:val="single" w:sz="18" w:space="0" w:color="000000"/>
              <w:right w:val="single" w:sz="18" w:space="0" w:color="000000"/>
            </w:tcBorders>
          </w:tcPr>
          <w:p w:rsidR="00DD06FD" w:rsidRDefault="00DD06FD" w:rsidP="00A665C4">
            <w:pPr>
              <w:widowControl w:val="0"/>
              <w:spacing w:after="0" w:line="240" w:lineRule="auto"/>
              <w:rPr>
                <w:b/>
              </w:rPr>
            </w:pPr>
          </w:p>
          <w:p w:rsidR="00DD06FD" w:rsidRDefault="00DD06FD" w:rsidP="00A665C4">
            <w:pPr>
              <w:spacing w:after="0" w:line="240" w:lineRule="auto"/>
              <w:rPr>
                <w:b/>
              </w:rPr>
            </w:pPr>
            <w:r>
              <w:rPr>
                <w:b/>
              </w:rPr>
              <w:t>NOTE SUR 20 POINTS</w:t>
            </w:r>
            <w:r w:rsidR="00E10106">
              <w:rPr>
                <w:b/>
              </w:rPr>
              <w:t xml:space="preserve"> : </w:t>
            </w:r>
            <w:r>
              <w:rPr>
                <w:b/>
              </w:rPr>
              <w:t xml:space="preserve">Situation A + </w:t>
            </w:r>
            <w:r w:rsidR="00E10106">
              <w:rPr>
                <w:b/>
              </w:rPr>
              <w:t xml:space="preserve">situation </w:t>
            </w:r>
            <w:r>
              <w:rPr>
                <w:b/>
              </w:rPr>
              <w:t>B</w:t>
            </w:r>
            <w:r w:rsidR="00E10106">
              <w:rPr>
                <w:b/>
              </w:rPr>
              <w:t xml:space="preserve"> –pénalités éventuelles</w:t>
            </w:r>
          </w:p>
          <w:p w:rsidR="00DD06FD" w:rsidRDefault="00DD06FD" w:rsidP="00A665C4">
            <w:pPr>
              <w:spacing w:after="0" w:line="240" w:lineRule="auto"/>
            </w:pPr>
          </w:p>
        </w:tc>
        <w:tc>
          <w:tcPr>
            <w:tcW w:w="1818" w:type="dxa"/>
            <w:tcBorders>
              <w:top w:val="single" w:sz="12" w:space="0" w:color="000000"/>
              <w:left w:val="single" w:sz="12" w:space="0" w:color="000000"/>
              <w:bottom w:val="single" w:sz="12" w:space="0" w:color="000000"/>
              <w:right w:val="single" w:sz="12" w:space="0" w:color="000000"/>
            </w:tcBorders>
          </w:tcPr>
          <w:p w:rsidR="00DD06FD" w:rsidRDefault="00DD06FD" w:rsidP="00A665C4">
            <w:pPr>
              <w:spacing w:after="0" w:line="240" w:lineRule="auto"/>
            </w:pPr>
          </w:p>
        </w:tc>
      </w:tr>
    </w:tbl>
    <w:p w:rsidR="00DD06FD" w:rsidRDefault="00DD06FD" w:rsidP="00DD06FD"/>
    <w:p w:rsidR="00DD06FD" w:rsidRDefault="00DD06FD" w:rsidP="00DD06FD">
      <w:pPr>
        <w:jc w:val="center"/>
        <w:rPr>
          <w:b/>
          <w:sz w:val="24"/>
          <w:szCs w:val="24"/>
          <w:u w:val="single"/>
        </w:rPr>
      </w:pPr>
      <w:r>
        <w:rPr>
          <w:b/>
          <w:sz w:val="24"/>
          <w:szCs w:val="24"/>
          <w:u w:val="single"/>
        </w:rPr>
        <w:t>Document d’aide à l’évaluation à usage exclusif de la commission d’interrogation</w:t>
      </w:r>
    </w:p>
    <w:p w:rsidR="00DD06FD" w:rsidRDefault="00DD06FD" w:rsidP="00DD06FD"/>
    <w:p w:rsidR="00DD06FD" w:rsidRDefault="00DD06FD" w:rsidP="00DD06FD"/>
    <w:p w:rsidR="00DD06FD" w:rsidRDefault="00DD06FD" w:rsidP="00DD06FD"/>
    <w:p w:rsidR="00DD06FD" w:rsidRDefault="00DD06FD" w:rsidP="00DD06FD"/>
    <w:p w:rsidR="00DD06FD" w:rsidRDefault="00DD06FD" w:rsidP="00DD06FD"/>
    <w:p w:rsidR="00DD06FD" w:rsidRDefault="00DD06FD" w:rsidP="00DD06FD"/>
    <w:p w:rsidR="00DD06FD" w:rsidRDefault="00DD06FD" w:rsidP="00DD06FD"/>
    <w:p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7.2</w:t>
      </w:r>
    </w:p>
    <w:p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Default="00DD06FD" w:rsidP="00DD06FD">
      <w:pPr>
        <w:spacing w:after="0" w:line="240" w:lineRule="auto"/>
        <w:jc w:val="center"/>
        <w:rPr>
          <w:rFonts w:ascii="Times New Roman" w:eastAsia="Times New Roman" w:hAnsi="Times New Roman" w:cs="Times New Roman"/>
          <w:b/>
          <w:sz w:val="16"/>
          <w:szCs w:val="16"/>
        </w:rPr>
      </w:pP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 Situations A &amp; B – Contrôle en cours de formation (CCF)</w:t>
      </w:r>
    </w:p>
    <w:p w:rsidR="00DD06FD" w:rsidRDefault="00DD06FD" w:rsidP="00DD06FD"/>
    <w:p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de l’établissement : _________________________</w:t>
      </w:r>
    </w:p>
    <w:p w:rsidR="00DD06FD" w:rsidRDefault="00DD06FD" w:rsidP="00DD06FD">
      <w:pPr>
        <w:spacing w:after="0" w:line="240" w:lineRule="auto"/>
        <w:rPr>
          <w:rFonts w:ascii="Times New Roman" w:eastAsia="Times New Roman" w:hAnsi="Times New Roman" w:cs="Times New Roman"/>
          <w:color w:val="000000"/>
          <w:sz w:val="24"/>
          <w:szCs w:val="24"/>
        </w:rPr>
      </w:pPr>
    </w:p>
    <w:p w:rsidR="00DD06FD" w:rsidRDefault="004C4947" w:rsidP="00DD06F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NOM et Prénom </w:t>
      </w:r>
      <w:r w:rsidR="00DD06FD">
        <w:rPr>
          <w:rFonts w:ascii="Times New Roman" w:eastAsia="Times New Roman" w:hAnsi="Times New Roman" w:cs="Times New Roman"/>
          <w:color w:val="000000"/>
          <w:sz w:val="24"/>
          <w:szCs w:val="24"/>
        </w:rPr>
        <w:t>: _____________________</w:t>
      </w:r>
    </w:p>
    <w:p w:rsidR="00DD06FD" w:rsidRDefault="00DD06FD" w:rsidP="00DD06FD">
      <w:pPr>
        <w:spacing w:after="0" w:line="240" w:lineRule="auto"/>
        <w:rPr>
          <w:rFonts w:ascii="Times New Roman" w:eastAsia="Times New Roman" w:hAnsi="Times New Roman" w:cs="Times New Roman"/>
          <w:color w:val="000000"/>
          <w:sz w:val="24"/>
          <w:szCs w:val="24"/>
        </w:rPr>
      </w:pPr>
    </w:p>
    <w:p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(pour la situation B) : _______________</w:t>
      </w:r>
    </w:p>
    <w:p w:rsidR="00DD06FD" w:rsidRDefault="00DD06FD" w:rsidP="00DD06FD">
      <w:pPr>
        <w:spacing w:after="0" w:line="240" w:lineRule="auto"/>
        <w:rPr>
          <w:rFonts w:ascii="Times New Roman" w:eastAsia="Times New Roman" w:hAnsi="Times New Roman" w:cs="Times New Roman"/>
          <w:b/>
          <w:color w:val="000000"/>
        </w:rPr>
      </w:pPr>
    </w:p>
    <w:tbl>
      <w:tblPr>
        <w:tblW w:w="30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4C4947" w:rsidTr="004C4947">
        <w:tc>
          <w:tcPr>
            <w:tcW w:w="3047" w:type="dxa"/>
            <w:tcBorders>
              <w:top w:val="single" w:sz="4" w:space="0" w:color="auto"/>
              <w:left w:val="single" w:sz="4" w:space="0" w:color="auto"/>
              <w:bottom w:val="single" w:sz="4" w:space="0" w:color="auto"/>
            </w:tcBorders>
            <w:vAlign w:val="center"/>
          </w:tcPr>
          <w:p w:rsidR="004C4947" w:rsidRDefault="004C4947" w:rsidP="00DD06FD">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rsidR="004C4947" w:rsidRDefault="004C4947" w:rsidP="00DD06FD">
      <w:pPr>
        <w:spacing w:after="0" w:line="240" w:lineRule="auto"/>
        <w:ind w:left="2832" w:firstLine="708"/>
        <w:rPr>
          <w:rFonts w:ascii="Times New Roman" w:eastAsia="Times New Roman" w:hAnsi="Times New Roman" w:cs="Times New Roman"/>
          <w:b/>
          <w:color w:val="000000"/>
          <w:sz w:val="28"/>
          <w:szCs w:val="28"/>
        </w:rPr>
      </w:pPr>
    </w:p>
    <w:p w:rsidR="00DD06FD" w:rsidRDefault="00DD06FD" w:rsidP="00DD06FD">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rsidR="00DD06FD" w:rsidRDefault="00DD06FD" w:rsidP="00DD06FD">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rsidTr="00DD06FD">
        <w:trPr>
          <w:trHeight w:val="6540"/>
          <w:jc w:val="center"/>
        </w:trPr>
        <w:tc>
          <w:tcPr>
            <w:tcW w:w="9426" w:type="dxa"/>
            <w:tcBorders>
              <w:top w:val="single" w:sz="6" w:space="0" w:color="000000"/>
              <w:bottom w:val="single" w:sz="6" w:space="0" w:color="000000"/>
            </w:tcBorders>
          </w:tcPr>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6C7D44">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 (Situation</w:t>
            </w:r>
            <w:r w:rsidR="0071561C">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A &amp; B).</w:t>
            </w:r>
          </w:p>
          <w:p w:rsidR="00DD06FD" w:rsidRDefault="00DD06FD" w:rsidP="00DD06FD">
            <w:pPr>
              <w:spacing w:after="0" w:line="240" w:lineRule="auto"/>
              <w:jc w:val="both"/>
              <w:rPr>
                <w:rFonts w:ascii="Arial" w:eastAsia="Arial" w:hAnsi="Arial" w:cs="Arial"/>
                <w:b/>
                <w:color w:val="000000"/>
                <w:sz w:val="24"/>
                <w:szCs w:val="24"/>
              </w:rPr>
            </w:pPr>
          </w:p>
          <w:p w:rsidR="00DD06FD" w:rsidRDefault="00DD06FD" w:rsidP="00DD06FD">
            <w:pPr>
              <w:spacing w:after="0" w:line="240" w:lineRule="auto"/>
              <w:rPr>
                <w:rFonts w:ascii="Arial" w:eastAsia="Arial" w:hAnsi="Arial" w:cs="Arial"/>
                <w:b/>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p w:rsidR="00DD06FD" w:rsidRDefault="00DD06FD" w:rsidP="00DD06FD">
            <w:pPr>
              <w:spacing w:after="0" w:line="240" w:lineRule="auto"/>
              <w:rPr>
                <w:rFonts w:ascii="Arial" w:eastAsia="Arial" w:hAnsi="Arial" w:cs="Arial"/>
                <w:color w:val="000000"/>
                <w:sz w:val="24"/>
                <w:szCs w:val="24"/>
              </w:rPr>
            </w:pPr>
          </w:p>
        </w:tc>
      </w:tr>
    </w:tbl>
    <w:p w:rsidR="00DD06FD" w:rsidRDefault="00DD06FD" w:rsidP="00DD06FD">
      <w:pPr>
        <w:spacing w:after="0" w:line="240" w:lineRule="auto"/>
        <w:rPr>
          <w:rFonts w:ascii="Times New Roman" w:eastAsia="Times New Roman" w:hAnsi="Times New Roman" w:cs="Times New Roman"/>
          <w:color w:val="000000"/>
        </w:rPr>
      </w:pPr>
    </w:p>
    <w:p w:rsidR="00DD06FD" w:rsidRDefault="00DD06FD" w:rsidP="00DD06FD">
      <w:pPr>
        <w:spacing w:after="0" w:line="240" w:lineRule="auto"/>
        <w:rPr>
          <w:rFonts w:ascii="Times New Roman" w:eastAsia="Times New Roman" w:hAnsi="Times New Roman" w:cs="Times New Roman"/>
          <w:b/>
          <w:color w:val="000000"/>
        </w:rPr>
      </w:pPr>
    </w:p>
    <w:tbl>
      <w:tblPr>
        <w:tblW w:w="9356"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93"/>
        <w:gridCol w:w="6063"/>
      </w:tblGrid>
      <w:tr w:rsidR="00EA5ACF" w:rsidTr="00EA5ACF">
        <w:trPr>
          <w:trHeight w:val="1449"/>
        </w:trPr>
        <w:tc>
          <w:tcPr>
            <w:tcW w:w="3293" w:type="dxa"/>
          </w:tcPr>
          <w:p w:rsidR="00EA5ACF" w:rsidRDefault="00EA5ACF" w:rsidP="00724D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rsidR="00EA5ACF" w:rsidRPr="00E1024D" w:rsidRDefault="00EA5ACF" w:rsidP="00724D26">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rsidR="00DD06FD" w:rsidRDefault="00DD06FD" w:rsidP="00DD06FD">
      <w:pPr>
        <w:jc w:val="center"/>
        <w:rPr>
          <w:rFonts w:ascii="Times New Roman" w:eastAsia="Times New Roman" w:hAnsi="Times New Roman" w:cs="Times New Roman"/>
          <w:b/>
          <w:color w:val="000000"/>
        </w:rPr>
      </w:pPr>
    </w:p>
    <w:p w:rsidR="00DD06FD" w:rsidRDefault="00DD06FD" w:rsidP="00DD06FD">
      <w:pPr>
        <w:jc w:val="center"/>
        <w:rPr>
          <w:b/>
          <w:color w:val="000000"/>
          <w:sz w:val="24"/>
          <w:szCs w:val="24"/>
        </w:rPr>
      </w:pPr>
      <w:r>
        <w:rPr>
          <w:b/>
          <w:color w:val="000000"/>
          <w:sz w:val="24"/>
          <w:szCs w:val="24"/>
        </w:rPr>
        <w:t>Ce document d’évaluation peut</w:t>
      </w:r>
      <w:r w:rsidR="00945A4F">
        <w:rPr>
          <w:b/>
          <w:color w:val="000000"/>
          <w:sz w:val="24"/>
          <w:szCs w:val="24"/>
        </w:rPr>
        <w:t xml:space="preserve"> </w:t>
      </w:r>
      <w:r>
        <w:rPr>
          <w:b/>
          <w:color w:val="000000"/>
          <w:sz w:val="24"/>
          <w:szCs w:val="24"/>
        </w:rPr>
        <w:t xml:space="preserve">être communiqué </w:t>
      </w:r>
      <w:r w:rsidR="004B1AAD">
        <w:rPr>
          <w:b/>
          <w:color w:val="000000"/>
          <w:sz w:val="24"/>
          <w:szCs w:val="24"/>
        </w:rPr>
        <w:t>à la</w:t>
      </w:r>
      <w:r>
        <w:rPr>
          <w:b/>
          <w:color w:val="000000"/>
          <w:sz w:val="24"/>
          <w:szCs w:val="24"/>
        </w:rPr>
        <w:t xml:space="preserve"> demande</w:t>
      </w:r>
      <w:r w:rsidR="004B1AAD">
        <w:rPr>
          <w:b/>
          <w:color w:val="000000"/>
          <w:sz w:val="24"/>
          <w:szCs w:val="24"/>
        </w:rPr>
        <w:t xml:space="preserve"> du candidat ou de la candidate</w:t>
      </w:r>
      <w:r>
        <w:br w:type="page"/>
      </w:r>
    </w:p>
    <w:p w:rsidR="00DD06FD" w:rsidRDefault="00DD06FD" w:rsidP="00DD06F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ANNEXE V – 7.3 </w:t>
      </w:r>
    </w:p>
    <w:p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9E02A3" w:rsidRDefault="00DD06FD" w:rsidP="009E02A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Aide à l’évaluation par les degr</w:t>
      </w:r>
      <w:r w:rsidR="009E02A3">
        <w:rPr>
          <w:rFonts w:ascii="Times New Roman" w:eastAsia="Times New Roman" w:hAnsi="Times New Roman" w:cs="Times New Roman"/>
          <w:b/>
          <w:sz w:val="24"/>
          <w:szCs w:val="24"/>
        </w:rPr>
        <w:t xml:space="preserve">és de maîtrise des compétences </w:t>
      </w:r>
    </w:p>
    <w:p w:rsidR="00DD06FD" w:rsidRDefault="00DD06FD" w:rsidP="009E02A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rsidR="009E02A3" w:rsidRPr="009E02A3" w:rsidRDefault="009E02A3" w:rsidP="009E02A3">
      <w:pPr>
        <w:spacing w:after="0" w:line="240" w:lineRule="auto"/>
        <w:jc w:val="center"/>
        <w:rPr>
          <w:rFonts w:ascii="Times New Roman" w:eastAsia="Times New Roman" w:hAnsi="Times New Roman" w:cs="Times New Roman"/>
          <w:b/>
          <w:sz w:val="12"/>
          <w:szCs w:val="12"/>
        </w:rPr>
      </w:pPr>
    </w:p>
    <w:p w:rsidR="00DD06FD" w:rsidRPr="009E02A3" w:rsidRDefault="00DD06FD" w:rsidP="00A665C4">
      <w:pPr>
        <w:spacing w:after="0" w:line="240" w:lineRule="auto"/>
        <w:jc w:val="center"/>
        <w:rPr>
          <w:rFonts w:ascii="Times New Roman" w:eastAsia="Times New Roman" w:hAnsi="Times New Roman" w:cs="Times New Roman"/>
          <w:b/>
        </w:rPr>
      </w:pPr>
      <w:r w:rsidRPr="009E02A3">
        <w:rPr>
          <w:rFonts w:ascii="Times New Roman" w:hAnsi="Times New Roman" w:cs="Times New Roman"/>
          <w:b/>
        </w:rPr>
        <w:t xml:space="preserve">SITUATION A - </w:t>
      </w:r>
      <w:r w:rsidRPr="009E02A3">
        <w:rPr>
          <w:rFonts w:ascii="Times New Roman" w:eastAsia="Times New Roman" w:hAnsi="Times New Roman" w:cs="Times New Roman"/>
          <w:b/>
        </w:rPr>
        <w:t>Contrôle en cours de formation (CCF)</w:t>
      </w: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6"/>
        <w:gridCol w:w="2609"/>
        <w:gridCol w:w="13"/>
        <w:gridCol w:w="2602"/>
        <w:gridCol w:w="20"/>
        <w:gridCol w:w="2596"/>
        <w:gridCol w:w="26"/>
      </w:tblGrid>
      <w:tr w:rsidR="00DD06FD" w:rsidRPr="00A665C4"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tcPr>
          <w:p w:rsidR="00DD06FD" w:rsidRPr="00BB5A6C" w:rsidRDefault="00DD06FD" w:rsidP="00BB5A6C">
            <w:pPr>
              <w:pBdr>
                <w:top w:val="nil"/>
                <w:left w:val="nil"/>
                <w:bottom w:val="nil"/>
                <w:right w:val="nil"/>
                <w:between w:val="nil"/>
              </w:pBdr>
              <w:spacing w:after="0" w:line="240" w:lineRule="auto"/>
              <w:jc w:val="center"/>
              <w:rPr>
                <w:b/>
                <w:color w:val="000000"/>
              </w:rPr>
            </w:pPr>
            <w:r w:rsidRPr="00BB5A6C">
              <w:rPr>
                <w:b/>
                <w:color w:val="000000"/>
              </w:rPr>
              <w:t>DEGRÉ DE MAÎTRISE DES COMPÉTENCES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BB5A6C" w:rsidRDefault="00DD06FD" w:rsidP="009E02A3">
            <w:pPr>
              <w:pBdr>
                <w:top w:val="nil"/>
                <w:left w:val="nil"/>
                <w:bottom w:val="nil"/>
                <w:right w:val="nil"/>
                <w:between w:val="nil"/>
              </w:pBdr>
              <w:spacing w:after="0" w:line="240" w:lineRule="auto"/>
              <w:ind w:left="-105" w:right="-62"/>
              <w:jc w:val="center"/>
              <w:rPr>
                <w:b/>
                <w:i/>
                <w:color w:val="000000"/>
              </w:rPr>
            </w:pPr>
            <w:r w:rsidRPr="00BB5A6C">
              <w:rPr>
                <w:b/>
                <w:i/>
                <w:color w:val="000000"/>
              </w:rPr>
              <w:t>TI</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BB5A6C" w:rsidRDefault="00DD06FD" w:rsidP="00A665C4">
            <w:pPr>
              <w:pBdr>
                <w:top w:val="nil"/>
                <w:left w:val="nil"/>
                <w:bottom w:val="nil"/>
                <w:right w:val="nil"/>
                <w:between w:val="nil"/>
              </w:pBdr>
              <w:spacing w:after="0" w:line="240" w:lineRule="auto"/>
              <w:ind w:left="10"/>
              <w:jc w:val="center"/>
              <w:rPr>
                <w:b/>
                <w:i/>
                <w:color w:val="000000"/>
              </w:rPr>
            </w:pPr>
            <w:r w:rsidRPr="00BB5A6C">
              <w:rPr>
                <w:b/>
                <w:i/>
                <w:color w:val="000000"/>
              </w:rPr>
              <w:t>I</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BB5A6C" w:rsidRDefault="00DD06FD" w:rsidP="00A665C4">
            <w:pPr>
              <w:pBdr>
                <w:top w:val="nil"/>
                <w:left w:val="nil"/>
                <w:bottom w:val="nil"/>
                <w:right w:val="nil"/>
                <w:between w:val="nil"/>
              </w:pBdr>
              <w:spacing w:after="0" w:line="240" w:lineRule="auto"/>
              <w:ind w:left="17"/>
              <w:jc w:val="center"/>
              <w:rPr>
                <w:b/>
                <w:i/>
                <w:color w:val="000000"/>
              </w:rPr>
            </w:pPr>
            <w:r w:rsidRPr="00BB5A6C">
              <w:rPr>
                <w:b/>
                <w:i/>
                <w:color w:val="000000"/>
              </w:rPr>
              <w:t>S</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BB5A6C" w:rsidRDefault="00DD06FD" w:rsidP="00A665C4">
            <w:pPr>
              <w:pBdr>
                <w:top w:val="nil"/>
                <w:left w:val="nil"/>
                <w:bottom w:val="nil"/>
                <w:right w:val="nil"/>
                <w:between w:val="nil"/>
              </w:pBdr>
              <w:spacing w:after="0" w:line="240" w:lineRule="auto"/>
              <w:ind w:left="801" w:right="792"/>
              <w:jc w:val="center"/>
              <w:rPr>
                <w:b/>
                <w:i/>
                <w:color w:val="000000"/>
              </w:rPr>
            </w:pPr>
            <w:r w:rsidRPr="00BB5A6C">
              <w:rPr>
                <w:b/>
                <w:i/>
                <w:color w:val="000000"/>
              </w:rPr>
              <w:t>TS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12" w:space="0" w:color="000000"/>
              <w:right w:val="single" w:sz="4" w:space="0" w:color="000000"/>
            </w:tcBorders>
          </w:tcPr>
          <w:p w:rsidR="00DD06FD" w:rsidRPr="00BB5A6C" w:rsidRDefault="00DD06FD" w:rsidP="009E02A3">
            <w:pPr>
              <w:pBdr>
                <w:top w:val="nil"/>
                <w:left w:val="nil"/>
                <w:bottom w:val="nil"/>
                <w:right w:val="nil"/>
                <w:between w:val="nil"/>
              </w:pBdr>
              <w:spacing w:after="0" w:line="240" w:lineRule="auto"/>
              <w:ind w:left="-105" w:right="-204"/>
              <w:jc w:val="center"/>
              <w:rPr>
                <w:b/>
                <w:i/>
                <w:color w:val="000000"/>
              </w:rPr>
            </w:pPr>
            <w:r w:rsidRPr="00BB5A6C">
              <w:rPr>
                <w:b/>
                <w:i/>
                <w:color w:val="000000"/>
              </w:rPr>
              <w:t>Subit</w:t>
            </w:r>
          </w:p>
        </w:tc>
        <w:tc>
          <w:tcPr>
            <w:tcW w:w="2615" w:type="dxa"/>
            <w:gridSpan w:val="2"/>
            <w:tcBorders>
              <w:top w:val="single" w:sz="4" w:space="0" w:color="000000"/>
              <w:left w:val="single" w:sz="4" w:space="0" w:color="000000"/>
              <w:bottom w:val="single" w:sz="12" w:space="0" w:color="000000"/>
              <w:right w:val="single" w:sz="4" w:space="0" w:color="000000"/>
            </w:tcBorders>
          </w:tcPr>
          <w:p w:rsidR="00DD06FD" w:rsidRPr="00BB5A6C" w:rsidRDefault="00DD06FD" w:rsidP="009E02A3">
            <w:pPr>
              <w:pBdr>
                <w:top w:val="nil"/>
                <w:left w:val="nil"/>
                <w:bottom w:val="nil"/>
                <w:right w:val="nil"/>
                <w:between w:val="nil"/>
              </w:pBdr>
              <w:spacing w:after="0" w:line="240" w:lineRule="auto"/>
              <w:jc w:val="center"/>
              <w:rPr>
                <w:b/>
                <w:i/>
                <w:color w:val="000000"/>
              </w:rPr>
            </w:pPr>
            <w:r w:rsidRPr="00BB5A6C">
              <w:rPr>
                <w:b/>
                <w:i/>
                <w:color w:val="000000"/>
              </w:rPr>
              <w:t>Exécute</w:t>
            </w:r>
          </w:p>
        </w:tc>
        <w:tc>
          <w:tcPr>
            <w:tcW w:w="2615" w:type="dxa"/>
            <w:gridSpan w:val="2"/>
            <w:tcBorders>
              <w:top w:val="single" w:sz="4" w:space="0" w:color="000000"/>
              <w:left w:val="single" w:sz="4" w:space="0" w:color="000000"/>
              <w:bottom w:val="single" w:sz="12" w:space="0" w:color="000000"/>
              <w:right w:val="single" w:sz="4" w:space="0" w:color="000000"/>
            </w:tcBorders>
          </w:tcPr>
          <w:p w:rsidR="00DD06FD" w:rsidRPr="00BB5A6C" w:rsidRDefault="00DD06FD" w:rsidP="00A665C4">
            <w:pPr>
              <w:pBdr>
                <w:top w:val="nil"/>
                <w:left w:val="nil"/>
                <w:bottom w:val="nil"/>
                <w:right w:val="nil"/>
                <w:between w:val="nil"/>
              </w:pBdr>
              <w:spacing w:after="0" w:line="240" w:lineRule="auto"/>
              <w:ind w:left="759"/>
              <w:rPr>
                <w:b/>
                <w:i/>
                <w:color w:val="000000"/>
              </w:rPr>
            </w:pPr>
            <w:r w:rsidRPr="00BB5A6C">
              <w:rPr>
                <w:b/>
                <w:i/>
                <w:color w:val="000000"/>
              </w:rPr>
              <w:t>Maîtrise</w:t>
            </w:r>
          </w:p>
        </w:tc>
        <w:tc>
          <w:tcPr>
            <w:tcW w:w="2616" w:type="dxa"/>
            <w:gridSpan w:val="2"/>
            <w:tcBorders>
              <w:top w:val="single" w:sz="4" w:space="0" w:color="000000"/>
              <w:left w:val="single" w:sz="4" w:space="0" w:color="000000"/>
              <w:bottom w:val="single" w:sz="12" w:space="0" w:color="000000"/>
              <w:right w:val="single" w:sz="4" w:space="0" w:color="000000"/>
            </w:tcBorders>
          </w:tcPr>
          <w:p w:rsidR="00DD06FD" w:rsidRPr="00BB5A6C" w:rsidRDefault="00DD06FD" w:rsidP="00A665C4">
            <w:pPr>
              <w:pBdr>
                <w:top w:val="nil"/>
                <w:left w:val="nil"/>
                <w:bottom w:val="nil"/>
                <w:right w:val="nil"/>
                <w:between w:val="nil"/>
              </w:pBdr>
              <w:spacing w:after="0" w:line="240" w:lineRule="auto"/>
              <w:ind w:right="1133"/>
              <w:jc w:val="right"/>
              <w:rPr>
                <w:b/>
                <w:i/>
                <w:color w:val="000000"/>
              </w:rPr>
            </w:pPr>
            <w:r w:rsidRPr="00BB5A6C">
              <w:rPr>
                <w:b/>
                <w:i/>
                <w:color w:val="000000"/>
              </w:rPr>
              <w:t>Est expert</w:t>
            </w:r>
          </w:p>
        </w:tc>
      </w:tr>
      <w:tr w:rsidR="00DD06FD" w:rsidRPr="00BB5A6C" w:rsidTr="00ED0A14">
        <w:trPr>
          <w:gridAfter w:val="1"/>
          <w:wAfter w:w="26" w:type="dxa"/>
          <w:trHeight w:val="220"/>
          <w:jc w:val="center"/>
        </w:trPr>
        <w:tc>
          <w:tcPr>
            <w:tcW w:w="10461" w:type="dxa"/>
            <w:gridSpan w:val="7"/>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Tr="00ED0A14">
        <w:trPr>
          <w:gridAfter w:val="1"/>
          <w:wAfter w:w="26" w:type="dxa"/>
          <w:trHeight w:val="220"/>
          <w:jc w:val="center"/>
        </w:trPr>
        <w:tc>
          <w:tcPr>
            <w:tcW w:w="10461" w:type="dxa"/>
            <w:gridSpan w:val="7"/>
            <w:tcBorders>
              <w:top w:val="single" w:sz="12" w:space="0" w:color="000000"/>
              <w:left w:val="single" w:sz="4" w:space="0" w:color="000000"/>
              <w:bottom w:val="single" w:sz="4" w:space="0" w:color="000000"/>
              <w:right w:val="single" w:sz="4" w:space="0" w:color="000000"/>
            </w:tcBorders>
            <w:shd w:val="clear" w:color="auto" w:fill="D9D9D9"/>
          </w:tcPr>
          <w:p w:rsidR="00DD06FD" w:rsidRDefault="00DD06FD" w:rsidP="00A665C4">
            <w:pPr>
              <w:pBdr>
                <w:top w:val="nil"/>
                <w:left w:val="nil"/>
                <w:bottom w:val="nil"/>
                <w:right w:val="nil"/>
                <w:between w:val="nil"/>
              </w:pBdr>
              <w:spacing w:after="0" w:line="240" w:lineRule="auto"/>
              <w:rPr>
                <w:b/>
                <w:color w:val="000000"/>
                <w:sz w:val="20"/>
                <w:szCs w:val="20"/>
                <w:highlight w:val="darkGray"/>
              </w:rPr>
            </w:pPr>
            <w:r>
              <w:rPr>
                <w:b/>
                <w:color w:val="000000"/>
                <w:sz w:val="20"/>
                <w:szCs w:val="20"/>
              </w:rPr>
              <w:t>C.1.1. Qualité de la prospection effectuée ou de la réponse à l’appel d’offres</w:t>
            </w:r>
          </w:p>
        </w:tc>
      </w:tr>
      <w:tr w:rsidR="00DD06FD" w:rsidTr="00ED0A14">
        <w:trPr>
          <w:gridAfter w:val="1"/>
          <w:wAfter w:w="26" w:type="dxa"/>
          <w:trHeight w:val="28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Une prospection efficace, ciblée et les outils de suivi adaptés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Pas d’identification de la cible, démarche de prospection suivant un protocole sans que le choix soit argumenté. </w:t>
            </w:r>
          </w:p>
          <w:p w:rsidR="00DD06FD" w:rsidRPr="00A665C4" w:rsidRDefault="00DD06FD" w:rsidP="00BB5A6C">
            <w:pPr>
              <w:pBdr>
                <w:top w:val="nil"/>
                <w:left w:val="nil"/>
                <w:bottom w:val="nil"/>
                <w:right w:val="nil"/>
                <w:between w:val="nil"/>
              </w:pBdr>
              <w:spacing w:after="0" w:line="240" w:lineRule="auto"/>
              <w:rPr>
                <w:color w:val="000000"/>
                <w:sz w:val="18"/>
                <w:szCs w:val="20"/>
              </w:rPr>
            </w:pPr>
            <w:r w:rsidRPr="00A665C4">
              <w:rPr>
                <w:color w:val="000000"/>
                <w:sz w:val="18"/>
                <w:szCs w:val="20"/>
              </w:rPr>
              <w:t>Documents présentant l’offre commerciale pas adaptés à la cible et au contexte.</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A665C4" w:rsidRDefault="002F04CB" w:rsidP="00A45636">
            <w:pPr>
              <w:pBdr>
                <w:top w:val="nil"/>
                <w:left w:val="nil"/>
                <w:bottom w:val="nil"/>
                <w:right w:val="nil"/>
                <w:between w:val="nil"/>
              </w:pBdr>
              <w:spacing w:after="0" w:line="240" w:lineRule="auto"/>
              <w:rPr>
                <w:color w:val="000000"/>
                <w:sz w:val="18"/>
                <w:szCs w:val="20"/>
              </w:rPr>
            </w:pPr>
            <w:r>
              <w:rPr>
                <w:color w:val="000000"/>
                <w:sz w:val="18"/>
                <w:szCs w:val="20"/>
              </w:rPr>
              <w:t xml:space="preserve">Prospection conduite partiellement : </w:t>
            </w:r>
            <w:r w:rsidR="00DD06FD" w:rsidRPr="00A665C4">
              <w:rPr>
                <w:color w:val="000000"/>
                <w:sz w:val="18"/>
                <w:szCs w:val="20"/>
              </w:rPr>
              <w:t>Cible de prospection identifiée. Les documents présentant l’offre sont conçus à partir d’indications quant à la méthode et au plan d’action.</w:t>
            </w:r>
          </w:p>
          <w:p w:rsidR="00DD06FD" w:rsidRPr="00A665C4" w:rsidRDefault="00DD06FD" w:rsidP="002F04CB">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Mise en place </w:t>
            </w:r>
            <w:r w:rsidR="002F04CB">
              <w:rPr>
                <w:color w:val="000000"/>
                <w:sz w:val="18"/>
                <w:szCs w:val="20"/>
              </w:rPr>
              <w:t xml:space="preserve">imprécise </w:t>
            </w:r>
            <w:r w:rsidRPr="00A665C4">
              <w:rPr>
                <w:color w:val="000000"/>
                <w:sz w:val="18"/>
                <w:szCs w:val="20"/>
              </w:rPr>
              <w:t>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rsidR="00BB5A6C"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Analyse de la situation de gestion qui permet une identification pertinente de la cible, la mise en œuvre d’une méthode de prospection avec des documents adaptés et d’un plan d’action aidée par le questionnement des enseignants.</w:t>
            </w:r>
            <w:r w:rsidR="00BB5A6C">
              <w:rPr>
                <w:color w:val="000000"/>
                <w:sz w:val="18"/>
                <w:szCs w:val="20"/>
              </w:rPr>
              <w:t xml:space="preserve"> </w:t>
            </w:r>
          </w:p>
          <w:p w:rsidR="00DD06FD" w:rsidRPr="00A665C4"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identifier d’autres cibles de prospection.</w:t>
            </w:r>
          </w:p>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Est capable de proposer d’autres actions de prospection avec des méthodes et des plans d’actions adaptés. </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rPr>
            </w:pPr>
            <w:r>
              <w:rPr>
                <w:i/>
                <w:color w:val="000000"/>
                <w:sz w:val="20"/>
                <w:szCs w:val="20"/>
              </w:rPr>
              <w:t>Une réponse pertinente aux appels d’offres dans le champ de compétences de la PME et des outils de suivi adaptés.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Dossier de réponse à l’avis de marché public ne respectant pas la procédure.</w:t>
            </w:r>
          </w:p>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Dossier d’appel d’offres irrecevable.</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Identification partielle des pièces justificatives pour constituer le dossier de réponse.</w:t>
            </w:r>
          </w:p>
          <w:p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Mise en place 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rsidR="00BB5A6C"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 xml:space="preserve">Analyse de l’avis de marché public, la constitution d’un dossier de réponse respectant la procédure (avec une aide minime extérieure) et les délais. </w:t>
            </w:r>
          </w:p>
          <w:p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Constitution du dossier de réponse en toute autonomie.</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C.1.2. Qualité du traitement de la demande du client (de la demande de devis jusqu’à la relance des éventuels impayés)</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 réponse apportée au client (du devis jusqu’à la facturation)</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Réponse à la demande n’est pas adaptée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 Réponse partiellement adaptée </w:t>
            </w:r>
          </w:p>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Réponse nécessitant systématiquement une aide extérieure (parvient à répondre mais systématiquement guidé par exemple : il faut créer le client, réaliser un devis …).</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right="-198"/>
              <w:rPr>
                <w:color w:val="000000"/>
                <w:sz w:val="18"/>
                <w:szCs w:val="20"/>
              </w:rPr>
            </w:pPr>
            <w:r w:rsidRPr="00A665C4">
              <w:rPr>
                <w:color w:val="000000"/>
                <w:sz w:val="18"/>
                <w:szCs w:val="20"/>
              </w:rPr>
              <w:t>- Réponse adaptée au client en autonomie en lien avec le contexte (en fonction de la demande, de la relation avec le client, du processus de vente, des CGV…) : actualisation des données, documents commerciaux conformes en toute autonomie.</w:t>
            </w:r>
          </w:p>
          <w:p w:rsidR="00DD06FD" w:rsidRPr="001D1981" w:rsidRDefault="00DD06FD" w:rsidP="00A45636">
            <w:pPr>
              <w:pBdr>
                <w:top w:val="nil"/>
                <w:left w:val="nil"/>
                <w:bottom w:val="nil"/>
                <w:right w:val="nil"/>
                <w:between w:val="nil"/>
              </w:pBdr>
              <w:spacing w:after="0" w:line="240" w:lineRule="auto"/>
              <w:rPr>
                <w:color w:val="000000"/>
                <w:spacing w:val="-6"/>
                <w:sz w:val="18"/>
                <w:szCs w:val="20"/>
              </w:rPr>
            </w:pPr>
            <w:r w:rsidRPr="001D1981">
              <w:rPr>
                <w:color w:val="000000"/>
                <w:spacing w:val="-6"/>
                <w:sz w:val="18"/>
                <w:szCs w:val="20"/>
              </w:rPr>
              <w:t>- Capacité à assurer le suivi de cette demande, le contrôle et apporter d’éventuelles modifications.</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prendre en charge la demande du client et les opérations de suivi, de contrôle, de modification en toute autonomie et avec réactivité et anticipation.</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Pertinence et qualité des relances pour impayés et leur suivi</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Enjeux des relances et des outils de suivi non perçus. Moyens à mobiliser non identifiés.</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020373">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Relances et suivi </w:t>
            </w:r>
            <w:r w:rsidR="00020373">
              <w:rPr>
                <w:color w:val="000000"/>
                <w:sz w:val="18"/>
                <w:szCs w:val="20"/>
              </w:rPr>
              <w:t>effectuées avec</w:t>
            </w:r>
            <w:r w:rsidR="00020373" w:rsidRPr="00A665C4">
              <w:rPr>
                <w:color w:val="000000"/>
                <w:sz w:val="18"/>
                <w:szCs w:val="20"/>
              </w:rPr>
              <w:t xml:space="preserve"> </w:t>
            </w:r>
            <w:r w:rsidRPr="00A665C4">
              <w:rPr>
                <w:color w:val="000000"/>
                <w:sz w:val="18"/>
                <w:szCs w:val="20"/>
              </w:rPr>
              <w:t>une aide extérieure.</w:t>
            </w:r>
          </w:p>
        </w:tc>
        <w:tc>
          <w:tcPr>
            <w:tcW w:w="2615" w:type="dxa"/>
            <w:gridSpan w:val="2"/>
            <w:tcBorders>
              <w:top w:val="single" w:sz="4" w:space="0" w:color="000000"/>
              <w:left w:val="single" w:sz="4" w:space="0" w:color="000000"/>
              <w:bottom w:val="single" w:sz="4" w:space="0" w:color="000000"/>
              <w:right w:val="single" w:sz="4" w:space="0" w:color="000000"/>
            </w:tcBorders>
          </w:tcPr>
          <w:p w:rsidR="00ED0A1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Des relances pertinentes et adaptées à la procédure en vigueur et en mobilisant les ressources nécessaires.</w:t>
            </w:r>
            <w:r w:rsidR="00ED0A14">
              <w:rPr>
                <w:color w:val="000000"/>
                <w:sz w:val="18"/>
                <w:szCs w:val="20"/>
              </w:rPr>
              <w:t xml:space="preserve"> </w:t>
            </w:r>
          </w:p>
          <w:p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Un suivi adapté.</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proposer une amélioration de la procédure de relance ou d’autres moyens de recouvrement.</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C.1.3. Pertinence de l’information, du conseil et du traitement des réclamations</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l’accueil</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right="-184"/>
              <w:rPr>
                <w:color w:val="000000"/>
                <w:sz w:val="18"/>
                <w:szCs w:val="20"/>
              </w:rPr>
            </w:pPr>
            <w:r w:rsidRPr="00A665C4">
              <w:rPr>
                <w:color w:val="000000"/>
                <w:sz w:val="18"/>
                <w:szCs w:val="20"/>
              </w:rPr>
              <w:t xml:space="preserve">Réponse à la demande du client </w:t>
            </w:r>
            <w:r w:rsidR="002F04CB">
              <w:rPr>
                <w:color w:val="000000"/>
                <w:sz w:val="18"/>
                <w:szCs w:val="20"/>
              </w:rPr>
              <w:t xml:space="preserve">inexistante ou </w:t>
            </w:r>
            <w:r w:rsidRPr="00A665C4">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BB5A6C"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Analyse insuffisante de la situation professionnelle nécessitant une aide extérieure pour accueillir, informer, conseiller. </w:t>
            </w:r>
          </w:p>
          <w:p w:rsidR="00945A4F" w:rsidRPr="00A665C4"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Des ajustements </w:t>
            </w:r>
            <w:r w:rsidR="002F04CB">
              <w:rPr>
                <w:color w:val="000000"/>
                <w:sz w:val="18"/>
                <w:szCs w:val="20"/>
              </w:rPr>
              <w:t xml:space="preserve">sont encore </w:t>
            </w:r>
            <w:r w:rsidRPr="00A665C4">
              <w:rPr>
                <w:color w:val="000000"/>
                <w:sz w:val="18"/>
                <w:szCs w:val="20"/>
              </w:rPr>
              <w:t>nécessaires pour parvenir au résultat attendu</w:t>
            </w:r>
            <w:r w:rsid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right="-57"/>
              <w:rPr>
                <w:color w:val="000000"/>
                <w:sz w:val="18"/>
                <w:szCs w:val="20"/>
              </w:rPr>
            </w:pPr>
            <w:r w:rsidRPr="00A665C4">
              <w:rPr>
                <w:color w:val="000000"/>
                <w:sz w:val="18"/>
                <w:szCs w:val="20"/>
              </w:rPr>
              <w:t>Analyse de la situation professionnelle permettant un accueil adapté, une délivrance d’informations et de conseils adaptés à la demande du client.</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A665C4" w:rsidRDefault="00DD06FD" w:rsidP="00A45636">
            <w:pPr>
              <w:pBdr>
                <w:top w:val="nil"/>
                <w:left w:val="nil"/>
                <w:bottom w:val="nil"/>
                <w:right w:val="nil"/>
                <w:between w:val="nil"/>
              </w:pBdr>
              <w:spacing w:after="0" w:line="240" w:lineRule="auto"/>
              <w:ind w:left="-22" w:right="-130"/>
              <w:rPr>
                <w:color w:val="000000"/>
                <w:sz w:val="18"/>
                <w:szCs w:val="20"/>
              </w:rPr>
            </w:pPr>
            <w:r w:rsidRPr="00A665C4">
              <w:rPr>
                <w:color w:val="000000"/>
                <w:sz w:val="18"/>
                <w:szCs w:val="20"/>
              </w:rPr>
              <w:t>Capacité à analyser et à améliorer la procédure d’accueil (seulement si l’amélioration se justifie).</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et pertinence du traitement des réclamations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Réponse à la demande du client </w:t>
            </w:r>
            <w:r w:rsidR="002F04CB">
              <w:rPr>
                <w:color w:val="000000"/>
                <w:sz w:val="18"/>
                <w:szCs w:val="20"/>
              </w:rPr>
              <w:t xml:space="preserve">inexistante ou </w:t>
            </w:r>
            <w:r w:rsidRPr="00E801DE">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ind w:left="-36" w:right="-115"/>
              <w:rPr>
                <w:color w:val="000000"/>
                <w:sz w:val="18"/>
                <w:szCs w:val="20"/>
              </w:rPr>
            </w:pPr>
            <w:r w:rsidRPr="00E801DE">
              <w:rPr>
                <w:color w:val="000000"/>
                <w:sz w:val="18"/>
                <w:szCs w:val="20"/>
              </w:rPr>
              <w:t xml:space="preserve">Analyse insuffisante de la situation professionnelle nécessitant une aide extérieure pour traiter les réclamations. Des ajustements </w:t>
            </w:r>
            <w:r w:rsidR="002F04CB">
              <w:rPr>
                <w:color w:val="000000"/>
                <w:sz w:val="18"/>
                <w:szCs w:val="20"/>
              </w:rPr>
              <w:t xml:space="preserve">sont encore </w:t>
            </w:r>
            <w:r w:rsidRPr="00E801DE">
              <w:rPr>
                <w:color w:val="000000"/>
                <w:sz w:val="18"/>
                <w:szCs w:val="20"/>
              </w:rPr>
              <w:t>nécessaires pour parvenir au résultat attendu.</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de la situation professionnelle permettant un traitement efficace des réclamations formulées par le client.</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le traitement des réclamations</w:t>
            </w:r>
            <w:r w:rsidRPr="00E801DE">
              <w:rPr>
                <w:sz w:val="18"/>
                <w:szCs w:val="20"/>
              </w:rPr>
              <w:t xml:space="preserve">, </w:t>
            </w:r>
            <w:r w:rsidRPr="00E801DE">
              <w:rPr>
                <w:color w:val="000000"/>
                <w:sz w:val="18"/>
                <w:szCs w:val="20"/>
              </w:rPr>
              <w:t>en fonction notamment des coûts de non qualité</w:t>
            </w:r>
            <w:r w:rsidRPr="00E801DE">
              <w:rPr>
                <w:sz w:val="18"/>
                <w:szCs w:val="20"/>
              </w:rPr>
              <w:t xml:space="preserve"> (seulement</w:t>
            </w:r>
            <w:r w:rsidRPr="00E801DE">
              <w:rPr>
                <w:color w:val="000000"/>
                <w:sz w:val="18"/>
                <w:szCs w:val="20"/>
              </w:rPr>
              <w:t xml:space="preserve"> si </w:t>
            </w:r>
            <w:r w:rsidRPr="00E801DE">
              <w:rPr>
                <w:sz w:val="18"/>
                <w:szCs w:val="20"/>
              </w:rPr>
              <w:t>l’amélioration se justifie)</w:t>
            </w:r>
            <w:r w:rsidRPr="00E801DE">
              <w:rPr>
                <w:color w:val="000000"/>
                <w:sz w:val="18"/>
                <w:szCs w:val="20"/>
              </w:rPr>
              <w:t>.</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lastRenderedPageBreak/>
              <w:t>C.1.4. Pertinence du choix des fournisseurs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Choix non adapté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Analyse </w:t>
            </w:r>
            <w:r w:rsidR="002F04CB">
              <w:rPr>
                <w:color w:val="000000"/>
                <w:sz w:val="18"/>
                <w:szCs w:val="20"/>
              </w:rPr>
              <w:t xml:space="preserve">et démarche </w:t>
            </w:r>
            <w:r w:rsidRPr="00E801DE">
              <w:rPr>
                <w:color w:val="000000"/>
                <w:sz w:val="18"/>
                <w:szCs w:val="20"/>
              </w:rPr>
              <w:t>insuffisante</w:t>
            </w:r>
            <w:r w:rsidR="002F04CB">
              <w:rPr>
                <w:color w:val="000000"/>
                <w:sz w:val="18"/>
                <w:szCs w:val="20"/>
              </w:rPr>
              <w:t>s</w:t>
            </w:r>
            <w:r w:rsidRPr="00E801DE">
              <w:rPr>
                <w:color w:val="000000"/>
                <w:sz w:val="18"/>
                <w:szCs w:val="20"/>
              </w:rPr>
              <w:t xml:space="preserve"> de la situation professionnelle nécessitant une aide extérieure systématique pour élaborer le cahier des charges et pour choisir et mettre en œuvre l’outil de comparaison.</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BB5A6C">
            <w:pPr>
              <w:pBdr>
                <w:top w:val="nil"/>
                <w:left w:val="nil"/>
                <w:bottom w:val="nil"/>
                <w:right w:val="nil"/>
                <w:between w:val="nil"/>
              </w:pBdr>
              <w:spacing w:after="0" w:line="240" w:lineRule="auto"/>
              <w:ind w:right="-67" w:firstLine="1"/>
              <w:rPr>
                <w:color w:val="000000"/>
                <w:sz w:val="18"/>
                <w:szCs w:val="20"/>
              </w:rPr>
            </w:pPr>
            <w:r w:rsidRPr="00E801DE">
              <w:rPr>
                <w:color w:val="000000"/>
                <w:sz w:val="18"/>
                <w:szCs w:val="20"/>
              </w:rPr>
              <w:t>Analyse de la situation professionnelle nécessitant quelques explications complémentaires quant à l’élaboration du cahier des charges reflétant les besoins de la PME.</w:t>
            </w:r>
            <w:r w:rsidR="00BB5A6C">
              <w:rPr>
                <w:color w:val="000000"/>
                <w:sz w:val="18"/>
                <w:szCs w:val="20"/>
              </w:rPr>
              <w:t xml:space="preserve"> </w:t>
            </w:r>
            <w:r w:rsidRPr="00E801DE">
              <w:rPr>
                <w:color w:val="000000"/>
                <w:sz w:val="18"/>
                <w:szCs w:val="20"/>
              </w:rPr>
              <w:t>Choix du fournisseur et sélection argumentée et justifiée, en toute autonomie.</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la procédure de qualification des fournisseurs si nécessaire.</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C.1.5. Qualité du suivi et du contrôle des opérations d’achats et d’investissement de la PME</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du traitement du besoin d’achat ou d’investissement</w:t>
            </w:r>
          </w:p>
        </w:tc>
      </w:tr>
      <w:tr w:rsidR="008B7413"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ind w:left="32"/>
              <w:rPr>
                <w:color w:val="000000"/>
                <w:sz w:val="18"/>
                <w:szCs w:val="20"/>
              </w:rPr>
            </w:pPr>
            <w:r w:rsidRPr="00E801DE">
              <w:rPr>
                <w:color w:val="000000"/>
                <w:sz w:val="18"/>
                <w:szCs w:val="20"/>
              </w:rPr>
              <w:t>Besoin non compris ou non évalués.</w:t>
            </w:r>
          </w:p>
        </w:tc>
        <w:tc>
          <w:tcPr>
            <w:tcW w:w="2615"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 xml:space="preserve">Traitement du besoin partiellement </w:t>
            </w:r>
            <w:r>
              <w:rPr>
                <w:color w:val="000000"/>
                <w:sz w:val="18"/>
                <w:szCs w:val="20"/>
              </w:rPr>
              <w:t xml:space="preserve">conduit et/ou </w:t>
            </w:r>
            <w:r w:rsidRPr="00E801DE">
              <w:rPr>
                <w:color w:val="000000"/>
                <w:sz w:val="18"/>
                <w:szCs w:val="20"/>
              </w:rPr>
              <w:t>adapté</w:t>
            </w:r>
            <w:r w:rsidRPr="00E801DE">
              <w:rPr>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Opérations d’achats conformes au besoin, suivies et contrôlées (réception, règlements) en lien avec le contexte </w:t>
            </w:r>
            <w:r w:rsidRPr="00A4391B">
              <w:rPr>
                <w:color w:val="000000"/>
                <w:spacing w:val="-8"/>
                <w:sz w:val="18"/>
                <w:szCs w:val="20"/>
              </w:rPr>
              <w:t>(processus d’achat, CGA, fournisseurs qualifiés)</w:t>
            </w:r>
            <w:r w:rsidRPr="00A4391B">
              <w:rPr>
                <w:spacing w:val="-8"/>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Capacité à repérer les procédures de contrôles et à les améliorer si nécessaire.</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l’évaluation des performances des fournisseurs</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Enjeux de l’évaluation des fournisseurs non perçus</w:t>
            </w:r>
            <w:r w:rsidR="00020373">
              <w:rPr>
                <w:color w:val="000000"/>
                <w:sz w:val="18"/>
                <w:szCs w:val="20"/>
              </w:rPr>
              <w:t>, démarche non assurée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insuffisante nécessitant une aide extérieure systématique (on donne les critères).</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ind w:right="-67"/>
              <w:rPr>
                <w:color w:val="000000"/>
                <w:sz w:val="18"/>
                <w:szCs w:val="20"/>
              </w:rPr>
            </w:pPr>
            <w:r w:rsidRPr="00E801DE">
              <w:rPr>
                <w:color w:val="000000"/>
                <w:sz w:val="18"/>
                <w:szCs w:val="20"/>
              </w:rPr>
              <w:t>Analyse de la situation conduisant à la mise en place d</w:t>
            </w:r>
            <w:r w:rsidRPr="00E801DE">
              <w:rPr>
                <w:sz w:val="18"/>
                <w:szCs w:val="20"/>
              </w:rPr>
              <w:t>’</w:t>
            </w:r>
            <w:r w:rsidRPr="00E801DE">
              <w:rPr>
                <w:color w:val="000000"/>
                <w:sz w:val="18"/>
                <w:szCs w:val="20"/>
              </w:rPr>
              <w:t>outils d’évaluation des fournisseurs adaptés au contexte.</w:t>
            </w:r>
            <w:r w:rsidR="00A45636">
              <w:rPr>
                <w:color w:val="000000"/>
                <w:sz w:val="18"/>
                <w:szCs w:val="20"/>
              </w:rPr>
              <w:t xml:space="preserve"> </w:t>
            </w:r>
            <w:r w:rsidRPr="00E801DE">
              <w:rPr>
                <w:color w:val="000000"/>
                <w:sz w:val="18"/>
                <w:szCs w:val="20"/>
              </w:rPr>
              <w:t>Les propositions d'actions à mener auprès des fournisseurs sont réalisées avec une aide minime extérieure.</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Évaluation de la performance de qualité et réactivité en toute autonomie</w:t>
            </w:r>
            <w:r w:rsidRPr="00E801DE">
              <w:rPr>
                <w:sz w:val="18"/>
                <w:szCs w:val="20"/>
              </w:rPr>
              <w:t>.</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C.1.6. Pertinence du suivi comptable des opérations avec les clients et les fournisseurs</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 xml:space="preserve">Qualité des contrôles des enregistrements </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E801DE" w:rsidRDefault="00D810D8" w:rsidP="00A45636">
            <w:pPr>
              <w:pBdr>
                <w:top w:val="nil"/>
                <w:left w:val="nil"/>
                <w:bottom w:val="nil"/>
                <w:right w:val="nil"/>
                <w:between w:val="nil"/>
              </w:pBdr>
              <w:spacing w:after="0" w:line="240" w:lineRule="auto"/>
              <w:rPr>
                <w:color w:val="000000"/>
                <w:sz w:val="18"/>
                <w:szCs w:val="20"/>
              </w:rPr>
            </w:pPr>
            <w:r>
              <w:rPr>
                <w:color w:val="000000"/>
                <w:sz w:val="18"/>
                <w:szCs w:val="20"/>
              </w:rPr>
              <w:t>Absence de contrôle, n</w:t>
            </w:r>
            <w:r w:rsidR="00DD06FD" w:rsidRPr="00E801DE">
              <w:rPr>
                <w:color w:val="000000"/>
                <w:sz w:val="18"/>
                <w:szCs w:val="20"/>
              </w:rPr>
              <w:t>on compréhension des principes comptables.</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ind w:left="-36" w:right="-135"/>
              <w:rPr>
                <w:color w:val="000000"/>
                <w:sz w:val="18"/>
                <w:szCs w:val="20"/>
              </w:rPr>
            </w:pPr>
            <w:r w:rsidRPr="00E801DE">
              <w:rPr>
                <w:color w:val="000000"/>
                <w:sz w:val="18"/>
                <w:szCs w:val="20"/>
              </w:rPr>
              <w:t xml:space="preserve">Identification et vérification de l’existence des écritures comptables générées. Aide extérieure systématique pour </w:t>
            </w:r>
            <w:r w:rsidR="00D810D8">
              <w:rPr>
                <w:color w:val="000000"/>
                <w:sz w:val="18"/>
                <w:szCs w:val="20"/>
              </w:rPr>
              <w:t xml:space="preserve">effectuer les contrôles et </w:t>
            </w:r>
            <w:r w:rsidRPr="00E801DE">
              <w:rPr>
                <w:color w:val="000000"/>
                <w:sz w:val="18"/>
                <w:szCs w:val="20"/>
              </w:rPr>
              <w:t>modifier les erreurs éventuelles.</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ind w:right="-67"/>
              <w:rPr>
                <w:rFonts w:ascii="Arial" w:eastAsia="Arial" w:hAnsi="Arial" w:cs="Arial"/>
                <w:color w:val="000000"/>
                <w:sz w:val="18"/>
                <w:szCs w:val="20"/>
              </w:rPr>
            </w:pPr>
            <w:r w:rsidRPr="00E801DE">
              <w:rPr>
                <w:color w:val="000000"/>
                <w:sz w:val="18"/>
                <w:szCs w:val="20"/>
              </w:rPr>
              <w:t>Enregistrements comptables conformes aux principes comptables et aux choix de l’entité. Rectification des erreurs.</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comptable des opérations commerciales.</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l’analyse des comptes de tiers</w:t>
            </w:r>
          </w:p>
        </w:tc>
      </w:tr>
      <w:tr w:rsidR="008B7413"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représentés par l’analyse des comptes de tiers.</w:t>
            </w:r>
          </w:p>
        </w:tc>
        <w:tc>
          <w:tcPr>
            <w:tcW w:w="2615"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Identification des comptes de tiers et des informations comptables inhérentes mais traitement incomplet de celles-ci.</w:t>
            </w:r>
          </w:p>
        </w:tc>
        <w:tc>
          <w:tcPr>
            <w:tcW w:w="2615"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ind w:right="-57"/>
              <w:rPr>
                <w:color w:val="000000"/>
                <w:sz w:val="18"/>
                <w:szCs w:val="20"/>
              </w:rPr>
            </w:pPr>
            <w:r w:rsidRPr="00A4391B">
              <w:rPr>
                <w:color w:val="000000"/>
                <w:spacing w:val="-2"/>
                <w:sz w:val="18"/>
                <w:szCs w:val="20"/>
              </w:rPr>
              <w:t>Analyse des créances clients et des dettes fournisseurs, mise en œuvre des actions pour le respect des échéances et évaluation de l’impact sur la trésorerie.</w:t>
            </w:r>
          </w:p>
        </w:tc>
        <w:tc>
          <w:tcPr>
            <w:tcW w:w="2616"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des comptes de tiers et anticipation sur la trésorerie.</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de rapprochement bancaire</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du rapprochement.</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État réalisé en suivant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D810D8">
            <w:pPr>
              <w:pBdr>
                <w:top w:val="nil"/>
                <w:left w:val="nil"/>
                <w:bottom w:val="nil"/>
                <w:right w:val="nil"/>
                <w:between w:val="nil"/>
              </w:pBdr>
              <w:spacing w:after="0" w:line="240" w:lineRule="auto"/>
              <w:rPr>
                <w:rFonts w:ascii="Arial" w:eastAsia="Arial" w:hAnsi="Arial" w:cs="Arial"/>
                <w:color w:val="000000"/>
                <w:sz w:val="18"/>
                <w:szCs w:val="20"/>
              </w:rPr>
            </w:pPr>
            <w:r w:rsidRPr="00E801DE">
              <w:rPr>
                <w:color w:val="000000"/>
                <w:sz w:val="18"/>
                <w:szCs w:val="20"/>
              </w:rPr>
              <w:t xml:space="preserve">État de rapprochement bancaire </w:t>
            </w:r>
            <w:r w:rsidR="00D810D8">
              <w:rPr>
                <w:color w:val="000000"/>
                <w:sz w:val="18"/>
                <w:szCs w:val="20"/>
              </w:rPr>
              <w:t>réalisé</w:t>
            </w:r>
            <w:r w:rsidRPr="00E801DE">
              <w:rPr>
                <w:color w:val="000000"/>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rectifier en comptabilité des éléments en suspens.</w:t>
            </w:r>
          </w:p>
        </w:tc>
      </w:tr>
      <w:tr w:rsidR="00DD06FD"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relatives à la déclaration de TVA</w:t>
            </w:r>
          </w:p>
        </w:tc>
      </w:tr>
      <w:tr w:rsidR="00DD06FD"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identification des informations comptables permettant le traitement des opérations relatives à la TVA.</w:t>
            </w:r>
          </w:p>
        </w:tc>
        <w:tc>
          <w:tcPr>
            <w:tcW w:w="2615"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ind w:left="-36"/>
              <w:rPr>
                <w:color w:val="000000"/>
                <w:sz w:val="18"/>
                <w:szCs w:val="20"/>
              </w:rPr>
            </w:pPr>
            <w:r w:rsidRPr="00E801DE">
              <w:rPr>
                <w:color w:val="000000"/>
                <w:sz w:val="18"/>
                <w:szCs w:val="20"/>
              </w:rPr>
              <w:t>Calcul de la TVA due et déclaration de TVA effectués avec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rsidR="00BB5A6C"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 xml:space="preserve">Établissement, contrôle et dépôt de la déclaration de TVA en conformité à la </w:t>
            </w:r>
            <w:r w:rsidRPr="00E801DE">
              <w:rPr>
                <w:sz w:val="18"/>
                <w:szCs w:val="20"/>
              </w:rPr>
              <w:t>réglementation</w:t>
            </w:r>
            <w:r w:rsidRPr="00E801DE">
              <w:rPr>
                <w:color w:val="000000"/>
                <w:sz w:val="18"/>
                <w:szCs w:val="20"/>
              </w:rPr>
              <w:t xml:space="preserve"> pour les opérations réalisées en France métropolitaine. </w:t>
            </w:r>
          </w:p>
          <w:p w:rsidR="00DD06FD" w:rsidRPr="00E801DE"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Aide nécessaire pour la TVA intracommunautaire.</w:t>
            </w:r>
          </w:p>
        </w:tc>
        <w:tc>
          <w:tcPr>
            <w:tcW w:w="2616"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traiter l’ensemble des opérations relatives à la déclaration de TVA en toute autonomie.</w:t>
            </w:r>
          </w:p>
        </w:tc>
      </w:tr>
      <w:tr w:rsidR="00DD06FD" w:rsidRPr="00BB5A6C"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9D9D9"/>
          </w:tcPr>
          <w:p w:rsidR="00DD06FD" w:rsidRPr="004B1AAD" w:rsidRDefault="00E801DE" w:rsidP="00E801DE">
            <w:pPr>
              <w:pBdr>
                <w:top w:val="nil"/>
                <w:left w:val="nil"/>
                <w:bottom w:val="nil"/>
                <w:right w:val="nil"/>
                <w:between w:val="nil"/>
              </w:pBdr>
              <w:spacing w:after="0" w:line="240" w:lineRule="auto"/>
              <w:jc w:val="center"/>
              <w:rPr>
                <w:b/>
                <w:color w:val="000000"/>
                <w:sz w:val="20"/>
                <w:szCs w:val="20"/>
              </w:rPr>
            </w:pPr>
            <w:r w:rsidRPr="004B1AAD">
              <w:rPr>
                <w:rFonts w:ascii="Calibri" w:eastAsia="Calibri" w:hAnsi="Calibri" w:cs="Calibri"/>
                <w:b/>
                <w:sz w:val="20"/>
                <w:szCs w:val="20"/>
              </w:rPr>
              <w:t>Résultats liés à la mobilisation des ressources de l’environnement technologique</w:t>
            </w:r>
          </w:p>
        </w:tc>
      </w:tr>
      <w:tr w:rsidR="00DD06FD"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Efficacité dans la mise en œuvre de l’environnement numérique</w:t>
            </w:r>
          </w:p>
        </w:tc>
      </w:tr>
      <w:tr w:rsidR="00DD06FD"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DD06FD" w:rsidRDefault="00DD06FD" w:rsidP="00ED0A14">
            <w:pPr>
              <w:pBdr>
                <w:top w:val="nil"/>
                <w:left w:val="nil"/>
                <w:bottom w:val="nil"/>
                <w:right w:val="nil"/>
                <w:between w:val="nil"/>
              </w:pBdr>
              <w:spacing w:after="0" w:line="240" w:lineRule="auto"/>
              <w:ind w:left="42"/>
              <w:rPr>
                <w:color w:val="000000"/>
                <w:sz w:val="18"/>
                <w:szCs w:val="18"/>
              </w:rPr>
            </w:pPr>
            <w:r>
              <w:rPr>
                <w:color w:val="000000"/>
                <w:sz w:val="18"/>
                <w:szCs w:val="18"/>
              </w:rPr>
              <w:t>Ne se repère pas dans l’environnement numérique.</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Default="00DD06FD" w:rsidP="00ED0A14">
            <w:pPr>
              <w:pBdr>
                <w:top w:val="nil"/>
                <w:left w:val="nil"/>
                <w:bottom w:val="nil"/>
                <w:right w:val="nil"/>
                <w:between w:val="nil"/>
              </w:pBdr>
              <w:spacing w:after="0" w:line="240" w:lineRule="auto"/>
              <w:rPr>
                <w:color w:val="000000"/>
                <w:sz w:val="18"/>
                <w:szCs w:val="18"/>
              </w:rPr>
            </w:pPr>
            <w:r>
              <w:rPr>
                <w:color w:val="000000"/>
                <w:sz w:val="18"/>
                <w:szCs w:val="18"/>
              </w:rPr>
              <w:t xml:space="preserve">Met en œuvre l’environnement </w:t>
            </w:r>
            <w:r>
              <w:rPr>
                <w:sz w:val="18"/>
                <w:szCs w:val="18"/>
              </w:rPr>
              <w:t>n</w:t>
            </w:r>
            <w:r>
              <w:rPr>
                <w:color w:val="000000"/>
                <w:sz w:val="18"/>
                <w:szCs w:val="18"/>
              </w:rPr>
              <w:t>umérique sans analyser les choix</w:t>
            </w:r>
            <w:r w:rsidR="00D810D8">
              <w:rPr>
                <w:color w:val="000000"/>
                <w:sz w:val="18"/>
                <w:szCs w:val="18"/>
              </w:rPr>
              <w:t>, peu d’autonomie</w:t>
            </w:r>
            <w:r>
              <w:rPr>
                <w:color w:val="000000"/>
                <w:sz w:val="18"/>
                <w:szCs w:val="18"/>
              </w:rPr>
              <w:t>.</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Default="00DD06FD" w:rsidP="00ED0A14">
            <w:pPr>
              <w:pBdr>
                <w:top w:val="nil"/>
                <w:left w:val="nil"/>
                <w:bottom w:val="nil"/>
                <w:right w:val="nil"/>
                <w:between w:val="nil"/>
              </w:pBdr>
              <w:spacing w:after="0" w:line="240" w:lineRule="auto"/>
              <w:ind w:left="47"/>
              <w:rPr>
                <w:color w:val="000000"/>
                <w:sz w:val="18"/>
                <w:szCs w:val="18"/>
              </w:rPr>
            </w:pPr>
            <w:r>
              <w:rPr>
                <w:color w:val="000000"/>
                <w:sz w:val="18"/>
                <w:szCs w:val="18"/>
              </w:rPr>
              <w:t>Analyse les contraintes et les ressources. Met en œuvre l’environnement numérique en justifiant les choix.</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Default="00DD06FD" w:rsidP="00ED0A14">
            <w:pPr>
              <w:pBdr>
                <w:top w:val="nil"/>
                <w:left w:val="nil"/>
                <w:bottom w:val="nil"/>
                <w:right w:val="nil"/>
                <w:between w:val="nil"/>
              </w:pBdr>
              <w:spacing w:after="0" w:line="240" w:lineRule="auto"/>
              <w:ind w:left="-22" w:right="-120"/>
              <w:rPr>
                <w:color w:val="000000"/>
                <w:sz w:val="18"/>
                <w:szCs w:val="18"/>
              </w:rPr>
            </w:pPr>
            <w:r>
              <w:rPr>
                <w:color w:val="000000"/>
                <w:sz w:val="18"/>
                <w:szCs w:val="18"/>
              </w:rPr>
              <w:t>Met en œuvre l’environnement numérique et si nécessaire propose des améliorations en argumentant de manière raisonnée, pour contribuer à l’efficacité professionnelle.</w:t>
            </w:r>
          </w:p>
        </w:tc>
      </w:tr>
      <w:tr w:rsidR="00DD06FD"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Sélection des outils ou services informatiques et numériques de communication adaptés au contexte et aux usages</w:t>
            </w:r>
          </w:p>
        </w:tc>
      </w:tr>
      <w:tr w:rsidR="008B7413"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8B7413" w:rsidRPr="008B7413" w:rsidRDefault="008B7413" w:rsidP="008B7413">
            <w:pPr>
              <w:pBdr>
                <w:top w:val="nil"/>
                <w:left w:val="nil"/>
                <w:bottom w:val="nil"/>
                <w:right w:val="nil"/>
                <w:between w:val="nil"/>
              </w:pBdr>
              <w:spacing w:after="0" w:line="240" w:lineRule="auto"/>
              <w:ind w:right="-52"/>
              <w:rPr>
                <w:color w:val="000000"/>
                <w:spacing w:val="-2"/>
                <w:sz w:val="18"/>
                <w:szCs w:val="20"/>
              </w:rPr>
            </w:pPr>
            <w:r w:rsidRPr="008B7413">
              <w:rPr>
                <w:color w:val="000000"/>
                <w:spacing w:val="-2"/>
                <w:sz w:val="18"/>
                <w:szCs w:val="20"/>
              </w:rPr>
              <w:t>Sélection non pertinente et/ou usage inadapté des outils ou des services compte tenu du contexte de la situation de communication écrite et méconnaissance des finalités des outils.</w:t>
            </w:r>
          </w:p>
        </w:tc>
        <w:tc>
          <w:tcPr>
            <w:tcW w:w="2622"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ind w:left="110"/>
              <w:rPr>
                <w:color w:val="000000"/>
                <w:sz w:val="18"/>
                <w:szCs w:val="20"/>
              </w:rPr>
            </w:pPr>
            <w:r w:rsidRPr="00E801DE">
              <w:rPr>
                <w:color w:val="000000"/>
                <w:sz w:val="18"/>
                <w:szCs w:val="20"/>
              </w:rPr>
              <w:t>Connaissance des finalités mais outils sélectionnés ou usage non adapté à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tabs>
                <w:tab w:val="left" w:pos="183"/>
              </w:tabs>
              <w:spacing w:after="0" w:line="240" w:lineRule="auto"/>
              <w:rPr>
                <w:sz w:val="18"/>
                <w:szCs w:val="20"/>
              </w:rPr>
            </w:pPr>
            <w:r w:rsidRPr="00E801DE">
              <w:rPr>
                <w:sz w:val="18"/>
                <w:szCs w:val="20"/>
              </w:rPr>
              <w:t>Connaissances des finalités et sélection et usage des outils ou des services pertinents mais non argumenté au regard du contexte et des usages.</w:t>
            </w:r>
          </w:p>
        </w:tc>
        <w:tc>
          <w:tcPr>
            <w:tcW w:w="2622" w:type="dxa"/>
            <w:gridSpan w:val="2"/>
            <w:tcBorders>
              <w:top w:val="single" w:sz="4" w:space="0" w:color="000000"/>
              <w:left w:val="single" w:sz="4" w:space="0" w:color="000000"/>
              <w:bottom w:val="single" w:sz="4" w:space="0" w:color="000000"/>
              <w:right w:val="single" w:sz="4" w:space="0" w:color="000000"/>
            </w:tcBorders>
          </w:tcPr>
          <w:p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Aisance dans l’argumentation des choix opérés.</w:t>
            </w:r>
          </w:p>
        </w:tc>
      </w:tr>
      <w:tr w:rsidR="00DD06FD"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lastRenderedPageBreak/>
              <w:t>Maîtrise et utilisation adaptée des fonctionnalités du PGI et du tableur</w:t>
            </w:r>
          </w:p>
        </w:tc>
      </w:tr>
      <w:tr w:rsidR="00DD06FD"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2008E2">
            <w:pPr>
              <w:pBdr>
                <w:top w:val="nil"/>
                <w:left w:val="nil"/>
                <w:bottom w:val="nil"/>
                <w:right w:val="nil"/>
                <w:between w:val="nil"/>
              </w:pBdr>
              <w:spacing w:after="0" w:line="240" w:lineRule="auto"/>
              <w:ind w:left="37"/>
              <w:rPr>
                <w:color w:val="000000"/>
                <w:sz w:val="18"/>
                <w:szCs w:val="20"/>
              </w:rPr>
            </w:pPr>
            <w:r w:rsidRPr="00E801DE">
              <w:rPr>
                <w:color w:val="000000"/>
                <w:sz w:val="18"/>
                <w:szCs w:val="20"/>
              </w:rPr>
              <w:t>Absence de repérage des différentes fonctionnalités à mobiliser sur PGI ou tableur.</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Mise en œuvre de l’outil logiciel (utilisé dans les différentes situations) selon un mode opératoire</w:t>
            </w:r>
            <w:r w:rsidR="00964CB2">
              <w:rPr>
                <w:color w:val="000000"/>
                <w:sz w:val="18"/>
                <w:szCs w:val="20"/>
              </w:rPr>
              <w:t xml:space="preserve"> (manque d’autonomie)</w:t>
            </w:r>
            <w:r w:rsidRPr="00E801DE">
              <w:rPr>
                <w:color w:val="000000"/>
                <w:sz w:val="18"/>
                <w:szCs w:val="20"/>
              </w:rPr>
              <w:t>.</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ind w:left="47"/>
              <w:rPr>
                <w:color w:val="000000"/>
                <w:sz w:val="18"/>
                <w:szCs w:val="20"/>
              </w:rPr>
            </w:pPr>
            <w:r w:rsidRPr="00E801DE">
              <w:rPr>
                <w:color w:val="000000"/>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ind w:right="-120"/>
              <w:rPr>
                <w:color w:val="000000"/>
                <w:sz w:val="18"/>
                <w:szCs w:val="20"/>
              </w:rPr>
            </w:pPr>
            <w:r w:rsidRPr="00E801DE">
              <w:rPr>
                <w:color w:val="000000"/>
                <w:sz w:val="18"/>
                <w:szCs w:val="20"/>
              </w:rPr>
              <w:t>Mise en relation de différentes fonctionnalités, proposition argumentée d’autres fonctionnalités adaptées et fait preuve d’initiative.</w:t>
            </w:r>
          </w:p>
        </w:tc>
      </w:tr>
      <w:tr w:rsidR="00DD06FD"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rsidR="00DD06FD" w:rsidRDefault="00DD06FD" w:rsidP="00A665C4">
            <w:pPr>
              <w:pBdr>
                <w:top w:val="nil"/>
                <w:left w:val="nil"/>
                <w:bottom w:val="nil"/>
                <w:right w:val="nil"/>
                <w:between w:val="nil"/>
              </w:pBdr>
              <w:spacing w:after="0" w:line="240" w:lineRule="auto"/>
              <w:ind w:left="105"/>
              <w:rPr>
                <w:rFonts w:ascii="Arial" w:eastAsia="Arial" w:hAnsi="Arial" w:cs="Arial"/>
                <w:color w:val="000000"/>
                <w:sz w:val="20"/>
                <w:szCs w:val="20"/>
              </w:rPr>
            </w:pPr>
            <w:r>
              <w:rPr>
                <w:i/>
                <w:color w:val="000000"/>
                <w:sz w:val="20"/>
                <w:szCs w:val="20"/>
              </w:rPr>
              <w:t>Maîtrise et utilisation adaptée des fonctionnalités des outils de messagerie, du traitement de texte et du logiciel de PREAO</w:t>
            </w:r>
          </w:p>
        </w:tc>
      </w:tr>
      <w:tr w:rsidR="00DD06FD"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Absence de repérage des différentes fonctionnalités à mobiliser.</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pBdr>
                <w:top w:val="nil"/>
                <w:left w:val="nil"/>
                <w:bottom w:val="nil"/>
                <w:right w:val="nil"/>
                <w:between w:val="nil"/>
              </w:pBdr>
              <w:spacing w:after="0" w:line="240" w:lineRule="auto"/>
              <w:ind w:right="27"/>
              <w:rPr>
                <w:color w:val="000000"/>
                <w:sz w:val="18"/>
                <w:szCs w:val="20"/>
              </w:rPr>
            </w:pPr>
            <w:r w:rsidRPr="00E801DE">
              <w:rPr>
                <w:color w:val="000000"/>
                <w:sz w:val="18"/>
                <w:szCs w:val="20"/>
              </w:rPr>
              <w:t>Mise en œuvre de l’outil logiciel selon un mode opératoire</w:t>
            </w:r>
            <w:r w:rsidR="00964CB2">
              <w:rPr>
                <w:color w:val="000000"/>
                <w:sz w:val="18"/>
                <w:szCs w:val="20"/>
              </w:rPr>
              <w:t xml:space="preserve"> (manque d’autonomie).</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Pr="00E801DE" w:rsidRDefault="00DD06FD" w:rsidP="00A45636">
            <w:pPr>
              <w:spacing w:after="0" w:line="240" w:lineRule="auto"/>
              <w:rPr>
                <w:sz w:val="18"/>
                <w:szCs w:val="20"/>
              </w:rPr>
            </w:pPr>
            <w:r w:rsidRPr="00E801DE">
              <w:rPr>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rsidR="00DD06FD" w:rsidRPr="009C4F8F" w:rsidRDefault="00DD06FD" w:rsidP="009C4F8F">
            <w:pPr>
              <w:pBdr>
                <w:top w:val="nil"/>
                <w:left w:val="nil"/>
                <w:bottom w:val="nil"/>
                <w:right w:val="nil"/>
                <w:between w:val="nil"/>
              </w:pBdr>
              <w:spacing w:after="0" w:line="240" w:lineRule="auto"/>
              <w:ind w:left="-26" w:right="-120"/>
              <w:rPr>
                <w:color w:val="000000"/>
                <w:spacing w:val="-4"/>
                <w:sz w:val="18"/>
                <w:szCs w:val="20"/>
              </w:rPr>
            </w:pPr>
            <w:r w:rsidRPr="009C4F8F">
              <w:rPr>
                <w:color w:val="000000"/>
                <w:spacing w:val="-4"/>
                <w:sz w:val="18"/>
                <w:szCs w:val="20"/>
              </w:rPr>
              <w:t>Mise en relation de différentes fonctionnalités, proposition argumentée d’autres fonctionnalités adaptées et fait preuve d’initiative.</w:t>
            </w:r>
          </w:p>
        </w:tc>
      </w:tr>
      <w:tr w:rsidR="00DD06FD" w:rsidRPr="00BB5A6C" w:rsidTr="00ED0A14">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B7B7B7"/>
          </w:tcPr>
          <w:p w:rsidR="00DD06FD" w:rsidRPr="004B1AAD" w:rsidRDefault="00DD06FD" w:rsidP="00A665C4">
            <w:pPr>
              <w:pBdr>
                <w:top w:val="nil"/>
                <w:left w:val="nil"/>
                <w:bottom w:val="nil"/>
                <w:right w:val="nil"/>
                <w:between w:val="nil"/>
              </w:pBdr>
              <w:spacing w:after="0" w:line="240" w:lineRule="auto"/>
              <w:ind w:left="110"/>
              <w:jc w:val="center"/>
              <w:rPr>
                <w:b/>
                <w:sz w:val="20"/>
                <w:szCs w:val="20"/>
              </w:rPr>
            </w:pPr>
            <w:r w:rsidRPr="004B1AAD">
              <w:rPr>
                <w:b/>
                <w:sz w:val="20"/>
                <w:szCs w:val="20"/>
              </w:rPr>
              <w:t>Résultats en termes de communication</w:t>
            </w:r>
          </w:p>
        </w:tc>
      </w:tr>
      <w:tr w:rsidR="00E801DE" w:rsidRPr="00E801DE" w:rsidTr="00ED0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801DE" w:rsidRPr="00E801DE" w:rsidRDefault="00E801DE" w:rsidP="00E801DE">
            <w:pPr>
              <w:pBdr>
                <w:top w:val="nil"/>
                <w:left w:val="nil"/>
                <w:bottom w:val="nil"/>
                <w:right w:val="nil"/>
                <w:between w:val="nil"/>
              </w:pBdr>
              <w:spacing w:after="0" w:line="240" w:lineRule="auto"/>
              <w:ind w:left="105"/>
              <w:rPr>
                <w:i/>
                <w:color w:val="000000"/>
                <w:sz w:val="20"/>
                <w:szCs w:val="20"/>
              </w:rPr>
            </w:pPr>
            <w:r w:rsidRPr="00E801DE">
              <w:rPr>
                <w:i/>
                <w:color w:val="000000"/>
                <w:sz w:val="20"/>
                <w:szCs w:val="20"/>
              </w:rPr>
              <w:t xml:space="preserve">Diversité des situations de communication écrite et orale rencontrées </w:t>
            </w:r>
          </w:p>
        </w:tc>
      </w:tr>
      <w:tr w:rsidR="002008E2" w:rsidRPr="00E801DE"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724D26" w:rsidRDefault="002008E2" w:rsidP="002008E2">
            <w:pPr>
              <w:pBdr>
                <w:top w:val="nil"/>
                <w:left w:val="nil"/>
                <w:bottom w:val="nil"/>
                <w:right w:val="nil"/>
                <w:between w:val="nil"/>
              </w:pBdr>
              <w:spacing w:after="0" w:line="240" w:lineRule="auto"/>
              <w:ind w:left="37"/>
              <w:rPr>
                <w:color w:val="000000"/>
                <w:sz w:val="18"/>
                <w:szCs w:val="18"/>
              </w:rPr>
            </w:pPr>
            <w:r w:rsidRPr="00724D26">
              <w:rPr>
                <w:color w:val="000000"/>
                <w:sz w:val="18"/>
                <w:szCs w:val="18"/>
              </w:rPr>
              <w:t>Situations non ancrées dans le domaine 1 ou aucune des situations présentées ne porte sur une relation avec un client ou non vécues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Supports et activités du domaine 1 peu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Présence de 4 fiches de situations de communication (écrite et orale), avec un client, présentant des supports de communication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Degré élevé de couverture des tâches de communication du domaine 1</w:t>
            </w:r>
          </w:p>
        </w:tc>
      </w:tr>
      <w:tr w:rsidR="002008E2" w:rsidRPr="002008E2" w:rsidTr="00724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2008E2" w:rsidRPr="002008E2" w:rsidRDefault="002008E2" w:rsidP="002008E2">
            <w:pPr>
              <w:pBdr>
                <w:top w:val="nil"/>
                <w:left w:val="nil"/>
                <w:bottom w:val="nil"/>
                <w:right w:val="nil"/>
                <w:between w:val="nil"/>
              </w:pBdr>
              <w:spacing w:after="0" w:line="240" w:lineRule="auto"/>
              <w:ind w:left="105"/>
              <w:rPr>
                <w:i/>
                <w:color w:val="000000"/>
                <w:sz w:val="20"/>
                <w:szCs w:val="20"/>
              </w:rPr>
            </w:pPr>
            <w:r w:rsidRPr="002008E2">
              <w:rPr>
                <w:rFonts w:cstheme="minorHAnsi"/>
                <w:i/>
                <w:sz w:val="20"/>
                <w:szCs w:val="20"/>
              </w:rPr>
              <w:t>Valorisation de l’image de l’entreprise dans la relation</w:t>
            </w:r>
          </w:p>
        </w:tc>
      </w:tr>
      <w:tr w:rsidR="002008E2" w:rsidRPr="002008E2"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2008E2">
            <w:pPr>
              <w:pBdr>
                <w:top w:val="nil"/>
                <w:left w:val="nil"/>
                <w:bottom w:val="nil"/>
                <w:right w:val="nil"/>
                <w:between w:val="nil"/>
              </w:pBdr>
              <w:spacing w:after="0" w:line="240" w:lineRule="auto"/>
              <w:ind w:left="105"/>
              <w:rPr>
                <w:color w:val="000000"/>
                <w:sz w:val="20"/>
                <w:szCs w:val="20"/>
              </w:rPr>
            </w:pPr>
            <w:r w:rsidRPr="00A64ACB">
              <w:rPr>
                <w:rFonts w:cstheme="minorHAnsi"/>
                <w:sz w:val="18"/>
              </w:rPr>
              <w:t>Valeurs, codes et normes propres à l’entreprise non identifiés</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2008E2">
            <w:pPr>
              <w:pBdr>
                <w:top w:val="nil"/>
                <w:left w:val="nil"/>
                <w:bottom w:val="nil"/>
                <w:right w:val="nil"/>
                <w:between w:val="nil"/>
              </w:pBdr>
              <w:spacing w:after="0" w:line="240" w:lineRule="auto"/>
              <w:rPr>
                <w:color w:val="000000"/>
                <w:spacing w:val="-2"/>
                <w:sz w:val="20"/>
                <w:szCs w:val="20"/>
              </w:rPr>
            </w:pPr>
            <w:r w:rsidRPr="002008E2">
              <w:rPr>
                <w:rFonts w:cstheme="minorHAnsi"/>
                <w:spacing w:val="-2"/>
                <w:sz w:val="18"/>
              </w:rPr>
              <w:t>Valeurs, codes et normes propres à l’entreprise non identifiés mais non pris en compte dans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724D26">
            <w:pPr>
              <w:pBdr>
                <w:top w:val="nil"/>
                <w:left w:val="nil"/>
                <w:bottom w:val="nil"/>
                <w:right w:val="nil"/>
                <w:between w:val="nil"/>
              </w:pBdr>
              <w:spacing w:after="0" w:line="240" w:lineRule="auto"/>
              <w:ind w:right="-57"/>
              <w:rPr>
                <w:color w:val="000000"/>
                <w:sz w:val="20"/>
                <w:szCs w:val="20"/>
              </w:rPr>
            </w:pPr>
            <w:r w:rsidRPr="00A64ACB">
              <w:rPr>
                <w:rFonts w:cstheme="minorHAnsi"/>
                <w:sz w:val="18"/>
              </w:rPr>
              <w:t>Valeurs, codes et normes propres à l’entreprise compris et intégrés dans la situation de communication</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2008E2" w:rsidRDefault="002008E2" w:rsidP="00724D26">
            <w:pPr>
              <w:pBdr>
                <w:top w:val="nil"/>
                <w:left w:val="nil"/>
                <w:bottom w:val="nil"/>
                <w:right w:val="nil"/>
                <w:between w:val="nil"/>
              </w:pBdr>
              <w:spacing w:after="0" w:line="240" w:lineRule="auto"/>
              <w:ind w:left="-26"/>
              <w:rPr>
                <w:color w:val="000000"/>
                <w:sz w:val="20"/>
                <w:szCs w:val="20"/>
              </w:rPr>
            </w:pPr>
            <w:r w:rsidRPr="00A64ACB">
              <w:rPr>
                <w:rFonts w:cstheme="minorHAnsi"/>
                <w:sz w:val="18"/>
              </w:rPr>
              <w:t>Capacité à prendre du recul et à justifier ses choix pour valoriser l’image de l’entreprise</w:t>
            </w:r>
            <w:r>
              <w:rPr>
                <w:rFonts w:cstheme="minorHAnsi"/>
                <w:sz w:val="18"/>
              </w:rPr>
              <w:t>.</w:t>
            </w:r>
          </w:p>
        </w:tc>
      </w:tr>
      <w:tr w:rsidR="002008E2" w:rsidRPr="002008E2"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2008E2" w:rsidRPr="002008E2" w:rsidRDefault="002008E2" w:rsidP="002008E2">
            <w:pPr>
              <w:pBdr>
                <w:top w:val="nil"/>
                <w:left w:val="nil"/>
                <w:bottom w:val="nil"/>
                <w:right w:val="nil"/>
                <w:between w:val="nil"/>
              </w:pBdr>
              <w:spacing w:after="0" w:line="240" w:lineRule="auto"/>
              <w:ind w:left="105"/>
              <w:rPr>
                <w:rFonts w:cstheme="minorHAnsi"/>
                <w:i/>
                <w:sz w:val="20"/>
                <w:szCs w:val="20"/>
              </w:rPr>
            </w:pPr>
            <w:r w:rsidRPr="002008E2">
              <w:rPr>
                <w:rFonts w:cstheme="minorHAnsi"/>
                <w:i/>
                <w:sz w:val="20"/>
                <w:szCs w:val="20"/>
              </w:rPr>
              <w:t>Fiabilité des informations communiquées</w:t>
            </w:r>
          </w:p>
        </w:tc>
      </w:tr>
      <w:tr w:rsidR="002008E2" w:rsidRPr="002008E2"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724D26" w:rsidRDefault="002008E2" w:rsidP="002008E2">
            <w:pPr>
              <w:pBdr>
                <w:top w:val="nil"/>
                <w:left w:val="nil"/>
                <w:bottom w:val="nil"/>
                <w:right w:val="nil"/>
                <w:between w:val="nil"/>
              </w:pBdr>
              <w:spacing w:after="0" w:line="240" w:lineRule="auto"/>
              <w:rPr>
                <w:rFonts w:cstheme="minorHAnsi"/>
                <w:spacing w:val="-10"/>
                <w:sz w:val="18"/>
                <w:szCs w:val="18"/>
              </w:rPr>
            </w:pPr>
            <w:r w:rsidRPr="00724D26">
              <w:rPr>
                <w:rFonts w:cstheme="minorHAnsi"/>
                <w:spacing w:val="-10"/>
                <w:sz w:val="18"/>
                <w:szCs w:val="18"/>
              </w:rPr>
              <w:t>Absence d’identification des informations à transmettre ou absence de collecte des informations.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non vérifiées ou ne respectant pas les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vérifiées et conformes aux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Capacité d’autonomie dans la collecte et la transmission des informations</w:t>
            </w:r>
            <w:r>
              <w:rPr>
                <w:rFonts w:cstheme="minorHAnsi"/>
                <w:sz w:val="18"/>
              </w:rPr>
              <w:t>.</w:t>
            </w:r>
          </w:p>
        </w:tc>
      </w:tr>
      <w:tr w:rsidR="00A64ACB" w:rsidRPr="00A64ACB" w:rsidTr="004A0E88">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A64ACB" w:rsidRPr="00A64ACB" w:rsidRDefault="00A64ACB" w:rsidP="00A64ACB">
            <w:pPr>
              <w:pBdr>
                <w:top w:val="nil"/>
                <w:left w:val="nil"/>
                <w:bottom w:val="nil"/>
                <w:right w:val="nil"/>
                <w:between w:val="nil"/>
              </w:pBdr>
              <w:spacing w:after="0" w:line="240" w:lineRule="auto"/>
              <w:ind w:left="110"/>
              <w:rPr>
                <w:rFonts w:eastAsia="Arial" w:cstheme="minorHAnsi"/>
                <w:i/>
                <w:sz w:val="20"/>
                <w:szCs w:val="20"/>
                <w:bdr w:val="nil"/>
                <w:lang w:eastAsia="fr-FR"/>
              </w:rPr>
            </w:pPr>
            <w:r w:rsidRPr="00A64ACB">
              <w:rPr>
                <w:rFonts w:eastAsia="Arial" w:cstheme="minorHAnsi"/>
                <w:i/>
                <w:sz w:val="20"/>
                <w:szCs w:val="20"/>
                <w:bdr w:val="nil"/>
                <w:lang w:eastAsia="fr-FR"/>
              </w:rPr>
              <w:t>Pertinence de l’analyse des contextes de communication écrite</w:t>
            </w:r>
          </w:p>
        </w:tc>
      </w:tr>
      <w:tr w:rsidR="00A64ACB" w:rsidRPr="00A64ACB"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64ACB" w:rsidRPr="00A64ACB" w:rsidRDefault="00A64ACB" w:rsidP="00A45636">
            <w:pPr>
              <w:pBdr>
                <w:top w:val="nil"/>
                <w:left w:val="nil"/>
                <w:bottom w:val="nil"/>
                <w:right w:val="nil"/>
                <w:between w:val="nil"/>
              </w:pBdr>
              <w:spacing w:after="0" w:line="240" w:lineRule="auto"/>
              <w:ind w:right="-52"/>
              <w:rPr>
                <w:rFonts w:eastAsia="Arial" w:cstheme="minorHAnsi"/>
                <w:i/>
                <w:sz w:val="18"/>
                <w:szCs w:val="20"/>
                <w:bdr w:val="nil"/>
                <w:lang w:eastAsia="fr-FR"/>
              </w:rPr>
            </w:pPr>
            <w:r w:rsidRPr="00A64ACB">
              <w:rPr>
                <w:rFonts w:cstheme="minorHAnsi"/>
                <w:sz w:val="18"/>
                <w:szCs w:val="20"/>
              </w:rPr>
              <w:t xml:space="preserve">Absence de connaissance des notions ne permettant pas une analyse. </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64ACB" w:rsidRPr="00A64ACB" w:rsidRDefault="00A64ACB" w:rsidP="00A45636">
            <w:pPr>
              <w:pBdr>
                <w:top w:val="nil"/>
                <w:left w:val="nil"/>
                <w:bottom w:val="nil"/>
                <w:right w:val="nil"/>
                <w:between w:val="nil"/>
              </w:pBdr>
              <w:spacing w:after="0" w:line="240" w:lineRule="auto"/>
              <w:rPr>
                <w:rFonts w:eastAsia="Arial" w:cstheme="minorHAnsi"/>
                <w:i/>
                <w:sz w:val="18"/>
                <w:szCs w:val="20"/>
                <w:bdr w:val="nil"/>
                <w:lang w:eastAsia="fr-FR"/>
              </w:rPr>
            </w:pPr>
            <w:r w:rsidRPr="00A64ACB">
              <w:rPr>
                <w:rFonts w:cstheme="minorHAnsi"/>
                <w:sz w:val="18"/>
                <w:szCs w:val="20"/>
              </w:rPr>
              <w:t>Description de la situation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64ACB" w:rsidRPr="00ED0EFF" w:rsidRDefault="00A64ACB" w:rsidP="00A45636">
            <w:pPr>
              <w:pStyle w:val="TableParagraph"/>
              <w:spacing w:line="190" w:lineRule="exact"/>
              <w:ind w:left="47" w:right="-188"/>
              <w:rPr>
                <w:rFonts w:cstheme="minorHAnsi"/>
                <w:i/>
                <w:sz w:val="18"/>
                <w:szCs w:val="20"/>
                <w:bdr w:val="nil"/>
                <w:lang w:val="fr-FR" w:eastAsia="fr-FR"/>
              </w:rPr>
            </w:pPr>
            <w:r w:rsidRPr="00A64ACB">
              <w:rPr>
                <w:rFonts w:asciiTheme="minorHAnsi" w:hAnsiTheme="minorHAnsi" w:cstheme="minorHAnsi"/>
                <w:sz w:val="18"/>
                <w:szCs w:val="20"/>
                <w:lang w:val="fr-FR"/>
              </w:rPr>
              <w:t>Analyse pertinente de la situation de communication écrite : objectifs à atteindre, acteurs, historique de la relation, enjeux, type de relation, contraintes et ressources (charte graphique, valeurs de l’entreprise, environnement technologique, …), analyse du message reçu</w:t>
            </w:r>
            <w:r>
              <w:rPr>
                <w:rFonts w:asciiTheme="minorHAnsi" w:hAnsiTheme="minorHAnsi" w:cstheme="minorHAnsi"/>
                <w:sz w:val="18"/>
                <w:szCs w:val="20"/>
                <w:lang w:val="fr-FR"/>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64ACB" w:rsidRPr="00945A4F" w:rsidRDefault="00945A4F" w:rsidP="00A45636">
            <w:pPr>
              <w:pBdr>
                <w:top w:val="nil"/>
                <w:left w:val="nil"/>
                <w:bottom w:val="nil"/>
                <w:right w:val="nil"/>
                <w:between w:val="nil"/>
              </w:pBdr>
              <w:spacing w:after="0" w:line="240" w:lineRule="auto"/>
              <w:rPr>
                <w:rFonts w:eastAsia="Arial" w:cstheme="minorHAnsi"/>
                <w:sz w:val="18"/>
                <w:szCs w:val="20"/>
              </w:rPr>
            </w:pPr>
            <w:r>
              <w:rPr>
                <w:rFonts w:eastAsia="Arial" w:cstheme="minorHAnsi"/>
                <w:sz w:val="18"/>
                <w:szCs w:val="20"/>
              </w:rPr>
              <w:t>C</w:t>
            </w:r>
            <w:r w:rsidRPr="00945A4F">
              <w:rPr>
                <w:rFonts w:eastAsia="Arial" w:cstheme="minorHAnsi"/>
                <w:sz w:val="18"/>
                <w:szCs w:val="20"/>
              </w:rPr>
              <w:t>apacité à transférer les compétences acquises en communication écrite dans un contexte différent</w:t>
            </w:r>
          </w:p>
        </w:tc>
      </w:tr>
      <w:tr w:rsidR="00724D26" w:rsidRPr="00724D26"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24D26" w:rsidRPr="00724D26" w:rsidRDefault="00724D26" w:rsidP="00724D26">
            <w:pPr>
              <w:pBdr>
                <w:top w:val="nil"/>
                <w:left w:val="nil"/>
                <w:bottom w:val="nil"/>
                <w:right w:val="nil"/>
                <w:between w:val="nil"/>
              </w:pBdr>
              <w:spacing w:after="0" w:line="240" w:lineRule="auto"/>
              <w:ind w:left="110"/>
              <w:rPr>
                <w:rFonts w:eastAsia="Arial" w:cstheme="minorHAnsi"/>
                <w:i/>
                <w:sz w:val="20"/>
                <w:szCs w:val="20"/>
                <w:bdr w:val="nil"/>
                <w:lang w:eastAsia="fr-FR"/>
              </w:rPr>
            </w:pPr>
            <w:r w:rsidRPr="00742900">
              <w:rPr>
                <w:rFonts w:cstheme="minorHAnsi"/>
                <w:i/>
                <w:sz w:val="20"/>
                <w:szCs w:val="20"/>
              </w:rPr>
              <w:t>Efficacité de la communication écrite avec les partenaires internes et externes</w:t>
            </w:r>
          </w:p>
        </w:tc>
      </w:tr>
      <w:tr w:rsidR="00724D26" w:rsidRPr="00A64ACB"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A64ACB" w:rsidRDefault="00724D26" w:rsidP="00724D26">
            <w:pPr>
              <w:pBdr>
                <w:top w:val="nil"/>
                <w:left w:val="nil"/>
                <w:bottom w:val="nil"/>
                <w:right w:val="nil"/>
                <w:between w:val="nil"/>
              </w:pBdr>
              <w:spacing w:after="0" w:line="240" w:lineRule="auto"/>
              <w:ind w:right="-52"/>
              <w:rPr>
                <w:rFonts w:cstheme="minorHAnsi"/>
                <w:sz w:val="18"/>
                <w:szCs w:val="20"/>
              </w:rPr>
            </w:pPr>
            <w:r w:rsidRPr="00A64ACB">
              <w:rPr>
                <w:rFonts w:cstheme="minorHAnsi"/>
                <w:sz w:val="18"/>
              </w:rPr>
              <w:t>Objectifs non identifiés, réponse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A64ACB" w:rsidRDefault="00724D26" w:rsidP="00724D26">
            <w:pPr>
              <w:pBdr>
                <w:top w:val="nil"/>
                <w:left w:val="nil"/>
                <w:bottom w:val="nil"/>
                <w:right w:val="nil"/>
                <w:between w:val="nil"/>
              </w:pBdr>
              <w:spacing w:after="0" w:line="240" w:lineRule="auto"/>
              <w:rPr>
                <w:rFonts w:cstheme="minorHAnsi"/>
                <w:sz w:val="18"/>
                <w:szCs w:val="20"/>
              </w:rPr>
            </w:pPr>
            <w:r w:rsidRPr="00A64ACB">
              <w:rPr>
                <w:rFonts w:cstheme="minorHAnsi"/>
                <w:sz w:val="18"/>
              </w:rPr>
              <w:t>Objectifs identifiés, réponse peu adaptée ou pas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Style w:val="TableParagraph"/>
              <w:spacing w:line="190" w:lineRule="exact"/>
              <w:ind w:right="-57"/>
              <w:rPr>
                <w:rFonts w:asciiTheme="minorHAnsi" w:hAnsiTheme="minorHAnsi" w:cstheme="minorHAnsi"/>
                <w:spacing w:val="-6"/>
                <w:sz w:val="18"/>
                <w:szCs w:val="20"/>
                <w:lang w:val="fr-FR"/>
              </w:rPr>
            </w:pPr>
            <w:r w:rsidRPr="00724D26">
              <w:rPr>
                <w:rFonts w:asciiTheme="minorHAnsi" w:hAnsiTheme="minorHAnsi" w:cstheme="minorHAnsi"/>
                <w:spacing w:val="-6"/>
                <w:sz w:val="18"/>
                <w:lang w:val="fr-FR"/>
              </w:rPr>
              <w:t>Identification et recherche des informations manquantes pour préparer la réponse. Justification de l’adaptation des messages aux supports, au mode de diffusion choisi et aux interlocuteurs de niveaux, fonctions, personnalités ou cultures différentes. Justification de la prise en compte de l’historique des communications. Utilisation ou création de modèles de documents pertinents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A64ACB" w:rsidRDefault="00724D26" w:rsidP="00724D26">
            <w:pPr>
              <w:pStyle w:val="TableParagraph"/>
              <w:spacing w:line="190" w:lineRule="exact"/>
              <w:ind w:left="110"/>
              <w:rPr>
                <w:rFonts w:asciiTheme="minorHAnsi" w:hAnsiTheme="minorHAnsi" w:cstheme="minorHAnsi"/>
                <w:sz w:val="18"/>
                <w:lang w:val="fr-FR"/>
              </w:rPr>
            </w:pPr>
            <w:r w:rsidRPr="00A64ACB">
              <w:rPr>
                <w:rFonts w:asciiTheme="minorHAnsi" w:hAnsiTheme="minorHAnsi" w:cstheme="minorHAnsi"/>
                <w:sz w:val="18"/>
                <w:lang w:val="fr-FR"/>
              </w:rPr>
              <w:t>Capacité à évaluer l’écart entre l’objectif attendu et le résultat obtenu et les raisons de cet écart</w:t>
            </w:r>
          </w:p>
          <w:p w:rsidR="00724D26" w:rsidRDefault="00724D26" w:rsidP="00724D26">
            <w:pPr>
              <w:pBdr>
                <w:top w:val="nil"/>
                <w:left w:val="nil"/>
                <w:bottom w:val="nil"/>
                <w:right w:val="nil"/>
                <w:between w:val="nil"/>
              </w:pBdr>
              <w:spacing w:after="0" w:line="240" w:lineRule="auto"/>
              <w:rPr>
                <w:rFonts w:eastAsia="Arial" w:cstheme="minorHAnsi"/>
                <w:sz w:val="18"/>
                <w:szCs w:val="20"/>
              </w:rPr>
            </w:pPr>
          </w:p>
        </w:tc>
      </w:tr>
      <w:tr w:rsidR="00724D26" w:rsidRPr="00724D26"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24D26" w:rsidRPr="00724D26" w:rsidRDefault="00724D26" w:rsidP="00724D26">
            <w:pPr>
              <w:spacing w:after="0" w:line="240" w:lineRule="auto"/>
              <w:ind w:left="110"/>
              <w:rPr>
                <w:rFonts w:cstheme="minorHAnsi"/>
                <w:i/>
                <w:sz w:val="20"/>
                <w:szCs w:val="20"/>
              </w:rPr>
            </w:pPr>
            <w:r>
              <w:rPr>
                <w:i/>
                <w:color w:val="000000"/>
                <w:sz w:val="20"/>
                <w:szCs w:val="20"/>
              </w:rPr>
              <w:t>Qualité professionnelle des documents écrits dans le respect des règles (orthographiques, syntaxiques, éthiques, argumentation), des usages et des valeurs de l’entreprise</w:t>
            </w:r>
          </w:p>
        </w:tc>
      </w:tr>
      <w:tr w:rsidR="00724D26" w:rsidRPr="00724D26"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ind w:right="-52"/>
              <w:rPr>
                <w:rFonts w:cstheme="minorHAnsi"/>
                <w:sz w:val="18"/>
              </w:rPr>
            </w:pPr>
            <w:r w:rsidRPr="00724D26">
              <w:rPr>
                <w:rFonts w:cstheme="minorHAnsi"/>
                <w:color w:val="000000"/>
                <w:sz w:val="18"/>
                <w:szCs w:val="20"/>
              </w:rPr>
              <w:t>Documents écrits non professionnels ne respectant pas les règles et les usages professionnels. Orthographe et expression très insuffisantes, non professionnelles.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Documents écrits de qualité, mais perfectibles quant au respect des usages professionnels.</w:t>
            </w:r>
          </w:p>
          <w:p w:rsidR="00724D26" w:rsidRPr="00724D26" w:rsidRDefault="00724D26" w:rsidP="00724D26">
            <w:pPr>
              <w:pBdr>
                <w:top w:val="nil"/>
                <w:left w:val="nil"/>
                <w:bottom w:val="nil"/>
                <w:right w:val="nil"/>
                <w:between w:val="nil"/>
              </w:pBdr>
              <w:spacing w:after="0" w:line="240" w:lineRule="auto"/>
              <w:rPr>
                <w:rFonts w:cstheme="minorHAnsi"/>
                <w:sz w:val="18"/>
              </w:rPr>
            </w:pPr>
            <w:r w:rsidRPr="00724D26">
              <w:rPr>
                <w:rFonts w:cstheme="minorHAnsi"/>
                <w:color w:val="000000"/>
                <w:sz w:val="18"/>
                <w:szCs w:val="20"/>
              </w:rPr>
              <w:t>Orthographe et expression insuffisantes.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Documents écrits de qualité professionnelle dans le respect des règles éthiques, des usages professionnels et des valeurs de l’entreprise. Orthographe et expression satisfaisantes et professionnelles. Aucune faute.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Style w:val="TableParagraph"/>
              <w:spacing w:line="190" w:lineRule="exact"/>
              <w:rPr>
                <w:rFonts w:asciiTheme="minorHAnsi" w:hAnsiTheme="minorHAnsi" w:cstheme="minorHAnsi"/>
                <w:sz w:val="18"/>
                <w:lang w:val="fr-FR"/>
              </w:rPr>
            </w:pPr>
            <w:r w:rsidRPr="00DE2AF1">
              <w:rPr>
                <w:rFonts w:asciiTheme="minorHAnsi" w:hAnsiTheme="minorHAnsi" w:cstheme="minorHAnsi"/>
                <w:color w:val="000000"/>
                <w:sz w:val="18"/>
                <w:szCs w:val="20"/>
                <w:lang w:val="fr-FR"/>
              </w:rPr>
              <w:t>Justification et argumentation d</w:t>
            </w:r>
            <w:r w:rsidRPr="00DE2AF1">
              <w:rPr>
                <w:rFonts w:asciiTheme="minorHAnsi" w:hAnsiTheme="minorHAnsi" w:cstheme="minorHAnsi"/>
                <w:sz w:val="18"/>
                <w:szCs w:val="20"/>
                <w:lang w:val="fr-FR"/>
              </w:rPr>
              <w:t xml:space="preserve">ans le </w:t>
            </w:r>
            <w:r w:rsidRPr="00DE2AF1">
              <w:rPr>
                <w:rFonts w:asciiTheme="minorHAnsi" w:hAnsiTheme="minorHAnsi" w:cstheme="minorHAnsi"/>
                <w:color w:val="000000"/>
                <w:sz w:val="18"/>
                <w:szCs w:val="20"/>
                <w:lang w:val="fr-FR"/>
              </w:rPr>
              <w:t xml:space="preserve">respect des règles éthiques, des usages professionnels et des valeurs de l’entreprise. </w:t>
            </w:r>
          </w:p>
        </w:tc>
      </w:tr>
      <w:tr w:rsidR="00724D26" w:rsidRPr="00724D26"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24D26" w:rsidRPr="00724D26" w:rsidRDefault="00724D26" w:rsidP="00724D26">
            <w:pPr>
              <w:spacing w:after="0" w:line="240" w:lineRule="auto"/>
              <w:ind w:left="110"/>
              <w:rPr>
                <w:i/>
                <w:color w:val="000000"/>
                <w:sz w:val="20"/>
                <w:szCs w:val="20"/>
              </w:rPr>
            </w:pPr>
            <w:r>
              <w:rPr>
                <w:i/>
                <w:color w:val="000000"/>
                <w:sz w:val="20"/>
                <w:szCs w:val="20"/>
              </w:rPr>
              <w:t>Pertinence de l’analyse des contextes des situations de communication orale</w:t>
            </w:r>
          </w:p>
        </w:tc>
      </w:tr>
      <w:tr w:rsidR="00724D26" w:rsidRPr="00724D26"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Description des faits et du contexte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Description des faits et du contexte avec une tentative d’analyse.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 xml:space="preserve">Analyse pertinente du contexte mais analyse des faits perfectibles </w:t>
            </w:r>
          </w:p>
          <w:p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Savoirs globalement maîtrisés.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DE2AF1" w:rsidRDefault="00724D26" w:rsidP="00724D26">
            <w:pPr>
              <w:pStyle w:val="TableParagraph"/>
              <w:spacing w:line="190" w:lineRule="exact"/>
              <w:rPr>
                <w:rFonts w:asciiTheme="minorHAnsi" w:hAnsiTheme="minorHAnsi" w:cstheme="minorHAnsi"/>
                <w:color w:val="000000"/>
                <w:sz w:val="18"/>
                <w:szCs w:val="20"/>
                <w:lang w:val="fr-FR"/>
              </w:rPr>
            </w:pPr>
            <w:r w:rsidRPr="00DE2AF1">
              <w:rPr>
                <w:rFonts w:asciiTheme="minorHAnsi" w:hAnsiTheme="minorHAnsi" w:cstheme="minorHAnsi"/>
                <w:color w:val="000000"/>
                <w:sz w:val="18"/>
                <w:szCs w:val="20"/>
                <w:lang w:val="fr-FR"/>
              </w:rPr>
              <w:t>Analyse des faits en relation avec le contexte en mobilisant et maîtrisant les savoirs de communication (de base, et interpersonnelle).</w:t>
            </w:r>
          </w:p>
        </w:tc>
      </w:tr>
      <w:tr w:rsidR="00724D26" w:rsidRPr="00724D26"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24D26" w:rsidRPr="00724D26" w:rsidRDefault="00724D26" w:rsidP="00724D26">
            <w:pPr>
              <w:spacing w:after="0" w:line="240" w:lineRule="auto"/>
              <w:ind w:left="110"/>
              <w:rPr>
                <w:i/>
                <w:color w:val="000000"/>
                <w:sz w:val="20"/>
                <w:szCs w:val="20"/>
              </w:rPr>
            </w:pPr>
            <w:r>
              <w:rPr>
                <w:i/>
                <w:color w:val="000000"/>
                <w:sz w:val="20"/>
                <w:szCs w:val="20"/>
              </w:rPr>
              <w:t>Efficacité de la communication orale avec les partenaires internes et externes</w:t>
            </w:r>
          </w:p>
        </w:tc>
      </w:tr>
      <w:tr w:rsidR="00724D26" w:rsidRPr="00724D26"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Objectifs non identifiés.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Objectifs identifiés mais stratégie de communication interpersonnelle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9C4F8F" w:rsidRDefault="00724D26" w:rsidP="00724D26">
            <w:pPr>
              <w:pBdr>
                <w:top w:val="nil"/>
                <w:left w:val="nil"/>
                <w:bottom w:val="nil"/>
                <w:right w:val="nil"/>
                <w:between w:val="nil"/>
              </w:pBdr>
              <w:spacing w:after="0" w:line="240" w:lineRule="auto"/>
              <w:ind w:right="-115"/>
              <w:rPr>
                <w:rFonts w:cstheme="minorHAnsi"/>
                <w:color w:val="000000"/>
                <w:spacing w:val="-4"/>
                <w:sz w:val="18"/>
                <w:szCs w:val="20"/>
              </w:rPr>
            </w:pPr>
            <w:r w:rsidRPr="009C4F8F">
              <w:rPr>
                <w:rFonts w:cstheme="minorHAnsi"/>
                <w:color w:val="000000"/>
                <w:spacing w:val="-4"/>
                <w:sz w:val="18"/>
                <w:szCs w:val="20"/>
              </w:rPr>
              <w:t>Objectifs identifiés, stratégie de communication interpersonnelle cernée mais techniques pas assez maîtrisées.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24D26" w:rsidRPr="00DE2AF1" w:rsidRDefault="00724D26" w:rsidP="00724D26">
            <w:pPr>
              <w:pStyle w:val="TableParagraph"/>
              <w:spacing w:line="190" w:lineRule="exact"/>
              <w:rPr>
                <w:rFonts w:asciiTheme="minorHAnsi" w:hAnsiTheme="minorHAnsi" w:cstheme="minorHAnsi"/>
                <w:color w:val="000000"/>
                <w:spacing w:val="-4"/>
                <w:sz w:val="18"/>
                <w:szCs w:val="20"/>
                <w:lang w:val="fr-FR"/>
              </w:rPr>
            </w:pPr>
            <w:r w:rsidRPr="00DE2AF1">
              <w:rPr>
                <w:rFonts w:asciiTheme="minorHAnsi" w:hAnsiTheme="minorHAnsi" w:cstheme="minorHAnsi"/>
                <w:color w:val="000000"/>
                <w:spacing w:val="-4"/>
                <w:sz w:val="18"/>
                <w:szCs w:val="20"/>
                <w:lang w:val="fr-FR"/>
              </w:rPr>
              <w:t>Objectifs de communication atteints, maîtrise et pertinence des techniques de communication et gain positif (enjeu gagnant).</w:t>
            </w:r>
          </w:p>
        </w:tc>
      </w:tr>
    </w:tbl>
    <w:p w:rsidR="00DD06FD" w:rsidRDefault="00DD06FD" w:rsidP="00A665C4">
      <w:pPr>
        <w:spacing w:after="0" w:line="240" w:lineRule="auto"/>
        <w:rPr>
          <w:rFonts w:ascii="Times New Roman" w:eastAsia="Times New Roman" w:hAnsi="Times New Roman" w:cs="Times New Roman"/>
          <w:b/>
          <w:sz w:val="24"/>
          <w:szCs w:val="24"/>
        </w:rPr>
      </w:pPr>
    </w:p>
    <w:p w:rsidR="00DD06FD" w:rsidRDefault="00DD06FD" w:rsidP="00A665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7.3 (Suite)</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rsidR="00DD06FD" w:rsidRDefault="00DD06FD" w:rsidP="00A665C4">
      <w:pPr>
        <w:spacing w:after="0" w:line="240" w:lineRule="auto"/>
        <w:jc w:val="center"/>
        <w:rPr>
          <w:rFonts w:ascii="Times New Roman" w:eastAsia="Times New Roman" w:hAnsi="Times New Roman" w:cs="Times New Roman"/>
          <w:b/>
          <w:sz w:val="24"/>
          <w:szCs w:val="24"/>
        </w:rPr>
      </w:pPr>
      <w:r>
        <w:rPr>
          <w:b/>
          <w:sz w:val="24"/>
          <w:szCs w:val="24"/>
        </w:rPr>
        <w:t xml:space="preserve">SITUATION B - </w:t>
      </w:r>
      <w:r>
        <w:rPr>
          <w:rFonts w:ascii="Times New Roman" w:eastAsia="Times New Roman" w:hAnsi="Times New Roman" w:cs="Times New Roman"/>
          <w:b/>
          <w:sz w:val="24"/>
          <w:szCs w:val="24"/>
        </w:rPr>
        <w:t>Contrôle en cours de formation (CCF)</w:t>
      </w: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105"/>
        <w:gridCol w:w="120"/>
        <w:gridCol w:w="2145"/>
        <w:gridCol w:w="2415"/>
        <w:gridCol w:w="3000"/>
      </w:tblGrid>
      <w:tr w:rsidR="00DD06FD"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801" w:right="792"/>
              <w:jc w:val="center"/>
              <w:rPr>
                <w:b/>
                <w:i/>
                <w:color w:val="000000"/>
                <w:sz w:val="24"/>
                <w:szCs w:val="24"/>
              </w:rPr>
            </w:pPr>
            <w:r>
              <w:rPr>
                <w:b/>
                <w:i/>
                <w:color w:val="000000"/>
                <w:sz w:val="24"/>
                <w:szCs w:val="24"/>
              </w:rPr>
              <w:t>TI</w:t>
            </w:r>
          </w:p>
        </w:tc>
        <w:tc>
          <w:tcPr>
            <w:tcW w:w="2265" w:type="dxa"/>
            <w:gridSpan w:val="2"/>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10"/>
              <w:jc w:val="center"/>
              <w:rPr>
                <w:b/>
                <w:i/>
                <w:color w:val="000000"/>
                <w:sz w:val="24"/>
                <w:szCs w:val="24"/>
              </w:rPr>
            </w:pPr>
            <w:r>
              <w:rPr>
                <w:b/>
                <w:i/>
                <w:color w:val="000000"/>
                <w:sz w:val="24"/>
                <w:szCs w:val="24"/>
              </w:rPr>
              <w:t>I</w:t>
            </w:r>
          </w:p>
        </w:tc>
        <w:tc>
          <w:tcPr>
            <w:tcW w:w="2415" w:type="dxa"/>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17"/>
              <w:jc w:val="center"/>
              <w:rPr>
                <w:b/>
                <w:i/>
                <w:color w:val="000000"/>
                <w:sz w:val="24"/>
                <w:szCs w:val="24"/>
              </w:rPr>
            </w:pPr>
            <w:r>
              <w:rPr>
                <w:b/>
                <w:i/>
                <w:color w:val="000000"/>
                <w:sz w:val="24"/>
                <w:szCs w:val="24"/>
              </w:rPr>
              <w:t>S</w:t>
            </w:r>
          </w:p>
        </w:tc>
        <w:tc>
          <w:tcPr>
            <w:tcW w:w="3000" w:type="dxa"/>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1136" w:right="1128"/>
              <w:jc w:val="center"/>
              <w:rPr>
                <w:b/>
                <w:i/>
                <w:color w:val="000000"/>
                <w:sz w:val="24"/>
                <w:szCs w:val="24"/>
              </w:rPr>
            </w:pPr>
            <w:r>
              <w:rPr>
                <w:b/>
                <w:i/>
                <w:color w:val="000000"/>
                <w:sz w:val="24"/>
                <w:szCs w:val="24"/>
              </w:rPr>
              <w:t>TS</w:t>
            </w:r>
          </w:p>
        </w:tc>
      </w:tr>
      <w:tr w:rsidR="00DD06FD"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807" w:right="792"/>
              <w:jc w:val="center"/>
              <w:rPr>
                <w:b/>
                <w:i/>
                <w:color w:val="000000"/>
                <w:sz w:val="24"/>
                <w:szCs w:val="24"/>
              </w:rPr>
            </w:pPr>
            <w:r>
              <w:rPr>
                <w:b/>
                <w:i/>
                <w:color w:val="000000"/>
                <w:sz w:val="24"/>
                <w:szCs w:val="24"/>
              </w:rPr>
              <w:t>Subit</w:t>
            </w:r>
          </w:p>
        </w:tc>
        <w:tc>
          <w:tcPr>
            <w:tcW w:w="2265" w:type="dxa"/>
            <w:gridSpan w:val="2"/>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595"/>
              <w:rPr>
                <w:b/>
                <w:i/>
                <w:color w:val="000000"/>
                <w:sz w:val="24"/>
                <w:szCs w:val="24"/>
              </w:rPr>
            </w:pPr>
            <w:r>
              <w:rPr>
                <w:b/>
                <w:i/>
                <w:color w:val="000000"/>
                <w:sz w:val="24"/>
                <w:szCs w:val="24"/>
              </w:rPr>
              <w:t>Exécute</w:t>
            </w:r>
          </w:p>
        </w:tc>
        <w:tc>
          <w:tcPr>
            <w:tcW w:w="2415" w:type="dxa"/>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759"/>
              <w:rPr>
                <w:b/>
                <w:i/>
                <w:color w:val="000000"/>
                <w:sz w:val="24"/>
                <w:szCs w:val="24"/>
              </w:rPr>
            </w:pPr>
            <w:r>
              <w:rPr>
                <w:b/>
                <w:i/>
                <w:color w:val="000000"/>
                <w:sz w:val="24"/>
                <w:szCs w:val="24"/>
              </w:rPr>
              <w:t>Maîtrise</w:t>
            </w:r>
          </w:p>
        </w:tc>
        <w:tc>
          <w:tcPr>
            <w:tcW w:w="3000" w:type="dxa"/>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right="1133"/>
              <w:jc w:val="right"/>
              <w:rPr>
                <w:b/>
                <w:i/>
                <w:color w:val="000000"/>
                <w:sz w:val="24"/>
                <w:szCs w:val="24"/>
              </w:rPr>
            </w:pPr>
            <w:r>
              <w:rPr>
                <w:b/>
                <w:i/>
                <w:color w:val="000000"/>
                <w:sz w:val="24"/>
                <w:szCs w:val="24"/>
              </w:rPr>
              <w:t>Est expert</w:t>
            </w:r>
          </w:p>
        </w:tc>
      </w:tr>
      <w:tr w:rsidR="00DD06FD"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tcPr>
          <w:p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45A4F"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du contexte commercial de la PME</w:t>
            </w:r>
          </w:p>
        </w:tc>
      </w:tr>
      <w:tr w:rsidR="00DD06FD" w:rsidTr="00BB5A6C">
        <w:trPr>
          <w:trHeight w:val="220"/>
          <w:jc w:val="center"/>
        </w:trPr>
        <w:tc>
          <w:tcPr>
            <w:tcW w:w="2578"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Description du contexte succincte partielle ou non structurée.</w:t>
            </w:r>
          </w:p>
        </w:tc>
        <w:tc>
          <w:tcPr>
            <w:tcW w:w="2370" w:type="dxa"/>
            <w:gridSpan w:val="3"/>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 xml:space="preserve">Contexte structuré mais sans </w:t>
            </w:r>
            <w:r w:rsidR="00964CB2">
              <w:rPr>
                <w:sz w:val="18"/>
                <w:szCs w:val="20"/>
              </w:rPr>
              <w:t xml:space="preserve">réelle </w:t>
            </w:r>
            <w:r w:rsidRPr="00945A4F">
              <w:rPr>
                <w:sz w:val="18"/>
                <w:szCs w:val="20"/>
              </w:rPr>
              <w:t>analyse.</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commercial présentant les caractéristiques commerciales attendues.</w:t>
            </w:r>
          </w:p>
        </w:tc>
        <w:tc>
          <w:tcPr>
            <w:tcW w:w="300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faisant le lien et mettant en perspective la politique commerciale de la PME et son environnement. Les enjeux sont mis en évidence.</w:t>
            </w:r>
          </w:p>
        </w:tc>
      </w:tr>
      <w:tr w:rsidR="00DD06FD" w:rsidRPr="00945A4F"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Aptitude à expliciter le contexte de réalisation des travaux</w:t>
            </w:r>
          </w:p>
        </w:tc>
      </w:tr>
      <w:tr w:rsidR="00DD06FD" w:rsidTr="00BB5A6C">
        <w:trPr>
          <w:trHeight w:val="200"/>
          <w:jc w:val="center"/>
        </w:trPr>
        <w:tc>
          <w:tcPr>
            <w:tcW w:w="2683" w:type="dxa"/>
            <w:gridSpan w:val="2"/>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Travaux réalisés non situés dans un contexte (ni le pourquoi et le comment).</w:t>
            </w:r>
          </w:p>
          <w:p w:rsidR="00DD06FD" w:rsidRPr="00945A4F" w:rsidRDefault="00DD06FD" w:rsidP="00282737">
            <w:pPr>
              <w:pBdr>
                <w:top w:val="nil"/>
                <w:left w:val="nil"/>
                <w:bottom w:val="nil"/>
                <w:right w:val="nil"/>
                <w:between w:val="nil"/>
              </w:pBdr>
              <w:spacing w:before="4" w:after="0" w:line="240" w:lineRule="auto"/>
              <w:ind w:right="-118"/>
              <w:rPr>
                <w:sz w:val="18"/>
                <w:szCs w:val="20"/>
              </w:rPr>
            </w:pPr>
            <w:proofErr w:type="spellStart"/>
            <w:r w:rsidRPr="00945A4F">
              <w:rPr>
                <w:sz w:val="18"/>
                <w:szCs w:val="20"/>
              </w:rPr>
              <w:t>Cf</w:t>
            </w:r>
            <w:proofErr w:type="spellEnd"/>
            <w:r w:rsidRPr="00945A4F">
              <w:rPr>
                <w:sz w:val="18"/>
                <w:szCs w:val="20"/>
              </w:rPr>
              <w:t xml:space="preserve"> exercices.</w:t>
            </w:r>
          </w:p>
        </w:tc>
        <w:tc>
          <w:tcPr>
            <w:tcW w:w="2265" w:type="dxa"/>
            <w:gridSpan w:val="2"/>
            <w:tcBorders>
              <w:top w:val="single" w:sz="4" w:space="0" w:color="000000"/>
              <w:left w:val="single" w:sz="4" w:space="0" w:color="000000"/>
              <w:bottom w:val="single" w:sz="4" w:space="0" w:color="000000"/>
              <w:right w:val="single" w:sz="4" w:space="0" w:color="000000"/>
            </w:tcBorders>
          </w:tcPr>
          <w:p w:rsidR="00DD06FD" w:rsidRPr="00945A4F" w:rsidRDefault="00DD06FD" w:rsidP="00964CB2">
            <w:pPr>
              <w:pBdr>
                <w:top w:val="nil"/>
                <w:left w:val="nil"/>
                <w:bottom w:val="nil"/>
                <w:right w:val="nil"/>
                <w:between w:val="nil"/>
              </w:pBdr>
              <w:spacing w:before="4" w:after="0" w:line="240" w:lineRule="auto"/>
              <w:ind w:right="-118"/>
              <w:rPr>
                <w:sz w:val="18"/>
                <w:szCs w:val="20"/>
              </w:rPr>
            </w:pPr>
            <w:r w:rsidRPr="00945A4F">
              <w:rPr>
                <w:sz w:val="18"/>
                <w:szCs w:val="20"/>
              </w:rPr>
              <w:t xml:space="preserve">Description du contexte sans mise en </w:t>
            </w:r>
            <w:r w:rsidR="00964CB2">
              <w:rPr>
                <w:sz w:val="18"/>
                <w:szCs w:val="20"/>
              </w:rPr>
              <w:t>évidence</w:t>
            </w:r>
            <w:r w:rsidR="00964CB2" w:rsidRPr="00945A4F">
              <w:rPr>
                <w:sz w:val="18"/>
                <w:szCs w:val="20"/>
              </w:rPr>
              <w:t xml:space="preserve"> </w:t>
            </w:r>
            <w:r w:rsidRPr="00945A4F">
              <w:rPr>
                <w:sz w:val="18"/>
                <w:szCs w:val="20"/>
              </w:rPr>
              <w:t>du rôle du candidat.</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du contexte de travail : événement déclencheur de la situation, contexte relationnel, contraintes et ressources, les objectifs, l’environnement technologique.</w:t>
            </w:r>
          </w:p>
        </w:tc>
        <w:tc>
          <w:tcPr>
            <w:tcW w:w="300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Restitution de l’analyse du contexte et prise de recul. Les travaux répondent à une problématique de gestion.</w:t>
            </w:r>
          </w:p>
        </w:tc>
      </w:tr>
      <w:tr w:rsidR="00DD06FD" w:rsidRPr="00945A4F"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3" w:themeFill="background2" w:themeFillShade="E6"/>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la production demandée</w:t>
            </w:r>
          </w:p>
        </w:tc>
      </w:tr>
      <w:tr w:rsidR="00DD06FD" w:rsidTr="00BB5A6C">
        <w:trPr>
          <w:trHeight w:val="180"/>
          <w:jc w:val="center"/>
        </w:trPr>
        <w:tc>
          <w:tcPr>
            <w:tcW w:w="2803" w:type="dxa"/>
            <w:gridSpan w:val="3"/>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ne prenant pas en compte la demande de la commission d’interrogation ou ne répondant pas au besoin.</w:t>
            </w:r>
          </w:p>
        </w:tc>
        <w:tc>
          <w:tcPr>
            <w:tcW w:w="2145"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prenant en compte les exigences, en suivant une procédure, sans exploitation suffisante des ressources et des contraintes.</w:t>
            </w:r>
          </w:p>
        </w:tc>
        <w:tc>
          <w:tcPr>
            <w:tcW w:w="2415"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Analyse de la demande et productions répondant partiellement aux contraintes en mobilisant les ressources.</w:t>
            </w:r>
          </w:p>
        </w:tc>
        <w:tc>
          <w:tcPr>
            <w:tcW w:w="3000"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professionnelles répondant au contexte.</w:t>
            </w:r>
          </w:p>
        </w:tc>
      </w:tr>
      <w:tr w:rsidR="00DD06FD" w:rsidRPr="00945A4F"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 présentation de la production demandée</w:t>
            </w:r>
          </w:p>
        </w:tc>
      </w:tr>
      <w:tr w:rsidR="00DD06FD" w:rsidTr="00BB5A6C">
        <w:trPr>
          <w:trHeight w:val="200"/>
          <w:jc w:val="center"/>
        </w:trPr>
        <w:tc>
          <w:tcPr>
            <w:tcW w:w="2683" w:type="dxa"/>
            <w:gridSpan w:val="2"/>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succincte.</w:t>
            </w:r>
          </w:p>
        </w:tc>
        <w:tc>
          <w:tcPr>
            <w:tcW w:w="2265" w:type="dxa"/>
            <w:gridSpan w:val="2"/>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productions.</w:t>
            </w:r>
          </w:p>
        </w:tc>
        <w:tc>
          <w:tcPr>
            <w:tcW w:w="2415"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Justification des choix opérés pour réaliser la production.</w:t>
            </w:r>
          </w:p>
        </w:tc>
        <w:tc>
          <w:tcPr>
            <w:tcW w:w="3000"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Productions explicitées et argumentées en s’inscrivant dans le contexte. La présentation intègre une justification des choix.</w:t>
            </w:r>
          </w:p>
        </w:tc>
      </w:tr>
      <w:tr w:rsidR="00DD06FD" w:rsidRPr="00945A4F"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Capacité à expliquer et justifier les démarches, les techniques et les traitements dans la réalisation des travaux </w:t>
            </w:r>
          </w:p>
        </w:tc>
      </w:tr>
      <w:tr w:rsidR="00DD06FD"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Pas de démarche, techniques et traitements peu appropriés.</w:t>
            </w:r>
          </w:p>
        </w:tc>
        <w:tc>
          <w:tcPr>
            <w:tcW w:w="2265" w:type="dxa"/>
            <w:gridSpan w:val="2"/>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Démarche mise en œuvre mais perfectible, techniques et traitements mal maîtrisés.</w:t>
            </w:r>
          </w:p>
        </w:tc>
        <w:tc>
          <w:tcPr>
            <w:tcW w:w="2415"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Justification et analyse des démarches mises en œuvre, techniques mobilisées appropriées.</w:t>
            </w:r>
          </w:p>
        </w:tc>
        <w:tc>
          <w:tcPr>
            <w:tcW w:w="3000"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Proposition d’une évolution des démarches en argumentant. La prise de recul est manifeste.</w:t>
            </w:r>
          </w:p>
        </w:tc>
      </w:tr>
      <w:tr w:rsidR="00DD06FD"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DD06FD" w:rsidRPr="00945A4F"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dans la mise en œuvre de l’environnement numérique</w:t>
            </w:r>
          </w:p>
        </w:tc>
      </w:tr>
      <w:tr w:rsidR="00DD06FD"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Absence de repères dans l’environnement numérique.</w:t>
            </w:r>
          </w:p>
        </w:tc>
        <w:tc>
          <w:tcPr>
            <w:tcW w:w="2265" w:type="dxa"/>
            <w:gridSpan w:val="2"/>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sans analyser les choix</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Analyse les contraintes et les ressources. Mise en œuvre dans l’environnement numérique en justifiant les choix.</w:t>
            </w:r>
          </w:p>
        </w:tc>
        <w:tc>
          <w:tcPr>
            <w:tcW w:w="3000" w:type="dxa"/>
            <w:tcBorders>
              <w:top w:val="single" w:sz="4" w:space="0" w:color="000000"/>
              <w:left w:val="single" w:sz="4" w:space="0" w:color="000000"/>
              <w:bottom w:val="nil"/>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et si nécessaire proposition d’améliorations en argumentant de manière raisonnée pour contribuer à l’efficacité professionnelle.</w:t>
            </w:r>
          </w:p>
        </w:tc>
      </w:tr>
      <w:tr w:rsidR="00DD06FD" w:rsidRPr="00945A4F"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Pertinence et maîtrise des fonctionnalités mises en œuvre sur PGI et tableur</w:t>
            </w:r>
          </w:p>
        </w:tc>
      </w:tr>
      <w:tr w:rsidR="00DD06FD" w:rsidTr="00BB5A6C">
        <w:trPr>
          <w:trHeight w:val="815"/>
          <w:jc w:val="center"/>
        </w:trPr>
        <w:tc>
          <w:tcPr>
            <w:tcW w:w="2683" w:type="dxa"/>
            <w:gridSpan w:val="2"/>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Absence de repérage des différentes fonctionnalités à mobiliser.</w:t>
            </w:r>
          </w:p>
        </w:tc>
        <w:tc>
          <w:tcPr>
            <w:tcW w:w="2265" w:type="dxa"/>
            <w:gridSpan w:val="2"/>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œuvre de l’outil logiciel selon un mode opératoire</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des critères de choix des fonctionnalités retenues.</w:t>
            </w:r>
          </w:p>
        </w:tc>
        <w:tc>
          <w:tcPr>
            <w:tcW w:w="300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relation de différentes fonctionnalités, proposition argumentée d’autres fonctionnalités adaptées et fait preuve d’initiative.</w:t>
            </w:r>
          </w:p>
        </w:tc>
      </w:tr>
      <w:tr w:rsidR="00DD06FD" w:rsidRPr="00945A4F" w:rsidTr="00BB5A6C">
        <w:trPr>
          <w:trHeight w:val="24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Capacité à prendre en compte les ajustements demandés et/ou les aléas</w:t>
            </w:r>
          </w:p>
        </w:tc>
      </w:tr>
      <w:tr w:rsidR="00DD06FD" w:rsidTr="00BB5A6C">
        <w:trPr>
          <w:trHeight w:val="860"/>
          <w:jc w:val="center"/>
        </w:trPr>
        <w:tc>
          <w:tcPr>
            <w:tcW w:w="2683" w:type="dxa"/>
            <w:gridSpan w:val="2"/>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Non compréhension de la demande.</w:t>
            </w:r>
          </w:p>
        </w:tc>
        <w:tc>
          <w:tcPr>
            <w:tcW w:w="2265" w:type="dxa"/>
            <w:gridSpan w:val="2"/>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Explications systématiquement demandées avant la réalisation.</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Questionnement et reformulation de la demande pour une réponse adaptée.</w:t>
            </w:r>
          </w:p>
        </w:tc>
        <w:tc>
          <w:tcPr>
            <w:tcW w:w="300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efficace et autonome en justifiant les choix.</w:t>
            </w:r>
          </w:p>
        </w:tc>
      </w:tr>
    </w:tbl>
    <w:p w:rsidR="00945A4F" w:rsidRDefault="00945A4F">
      <w:r>
        <w:br w:type="page"/>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2265"/>
        <w:gridCol w:w="2415"/>
        <w:gridCol w:w="2850"/>
      </w:tblGrid>
      <w:tr w:rsidR="00DD06FD"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9D9D9"/>
          </w:tcPr>
          <w:p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lastRenderedPageBreak/>
              <w:t>Résultats en termes de communication</w:t>
            </w:r>
          </w:p>
        </w:tc>
      </w:tr>
      <w:tr w:rsidR="00DD06FD" w:rsidRPr="00945A4F"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Analyse du contexte de la situation de communication orale, de ses </w:t>
            </w:r>
            <w:r w:rsidR="00945A4F" w:rsidRPr="00945A4F">
              <w:rPr>
                <w:i/>
                <w:color w:val="000000"/>
                <w:sz w:val="20"/>
                <w:szCs w:val="20"/>
              </w:rPr>
              <w:t xml:space="preserve">objectifs, </w:t>
            </w:r>
            <w:r w:rsidRPr="00945A4F">
              <w:rPr>
                <w:i/>
                <w:color w:val="000000"/>
                <w:sz w:val="20"/>
                <w:szCs w:val="20"/>
              </w:rPr>
              <w:t>enjeux et des stratégies de communication interpersonnelle</w:t>
            </w:r>
          </w:p>
        </w:tc>
      </w:tr>
      <w:tr w:rsidR="00DD06FD" w:rsidTr="00BB5A6C">
        <w:trPr>
          <w:trHeight w:val="772"/>
          <w:jc w:val="center"/>
        </w:trPr>
        <w:tc>
          <w:tcPr>
            <w:tcW w:w="2739"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sans analyse.</w:t>
            </w:r>
          </w:p>
        </w:tc>
        <w:tc>
          <w:tcPr>
            <w:tcW w:w="226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avec une tentative d’analyse.</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pertinente du contexte, mais perfectible.</w:t>
            </w:r>
          </w:p>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Savoirs globalement maîtrisés.</w:t>
            </w:r>
          </w:p>
        </w:tc>
        <w:tc>
          <w:tcPr>
            <w:tcW w:w="285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des faits en relation avec le contexte en mobilisant et maîtrisant les savoirs de communication (de base, et interpersonnelle).</w:t>
            </w:r>
          </w:p>
        </w:tc>
      </w:tr>
      <w:tr w:rsidR="00DD06FD" w:rsidRPr="00945A4F"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Adaptation aux évolutions de la situation initiale</w:t>
            </w:r>
          </w:p>
        </w:tc>
      </w:tr>
      <w:tr w:rsidR="00DD06FD" w:rsidTr="00BB5A6C">
        <w:trPr>
          <w:trHeight w:val="1087"/>
          <w:jc w:val="center"/>
        </w:trPr>
        <w:tc>
          <w:tcPr>
            <w:tcW w:w="2739"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non compris.</w:t>
            </w:r>
          </w:p>
        </w:tc>
        <w:tc>
          <w:tcPr>
            <w:tcW w:w="226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compris mais réponse à la demande non adaptée.</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adaptée mais comportement verbal et non verbal manquant de professionnalisme.</w:t>
            </w:r>
          </w:p>
        </w:tc>
        <w:tc>
          <w:tcPr>
            <w:tcW w:w="285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Comportement verbal et non verbal professionnel compatible avec la situation simulée (stratégie de communication pertinente, techniques appropriées …).</w:t>
            </w:r>
          </w:p>
        </w:tc>
      </w:tr>
      <w:tr w:rsidR="00DD06FD" w:rsidRPr="00945A4F"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de la communication orale au regard des objectifs de la fiche de travail</w:t>
            </w:r>
          </w:p>
        </w:tc>
      </w:tr>
      <w:tr w:rsidR="00DD06FD" w:rsidTr="00BB5A6C">
        <w:trPr>
          <w:trHeight w:val="938"/>
          <w:jc w:val="center"/>
        </w:trPr>
        <w:tc>
          <w:tcPr>
            <w:tcW w:w="2739"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non identifiés.</w:t>
            </w:r>
          </w:p>
        </w:tc>
        <w:tc>
          <w:tcPr>
            <w:tcW w:w="226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mais stratégie de communication interpersonnelle non adaptée.</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stratégie de communication interpersonnelle cernée mais techniques pas assez maîtrisées.</w:t>
            </w:r>
          </w:p>
        </w:tc>
        <w:tc>
          <w:tcPr>
            <w:tcW w:w="285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de communication atteints, maîtrise et pertinence des techniques de communication et gain positif (enjeu gagnant).</w:t>
            </w:r>
          </w:p>
        </w:tc>
      </w:tr>
      <w:tr w:rsidR="00DD06FD" w:rsidRPr="00945A4F"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l’expression au regard des usages professionnels</w:t>
            </w:r>
          </w:p>
        </w:tc>
      </w:tr>
      <w:tr w:rsidR="00DD06FD" w:rsidTr="00BB5A6C">
        <w:trPr>
          <w:trHeight w:val="1040"/>
          <w:jc w:val="center"/>
        </w:trPr>
        <w:tc>
          <w:tcPr>
            <w:tcW w:w="2739"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et vocabulaire inadaptés à la communication professionnelle.</w:t>
            </w:r>
          </w:p>
        </w:tc>
        <w:tc>
          <w:tcPr>
            <w:tcW w:w="2265" w:type="dxa"/>
            <w:tcBorders>
              <w:top w:val="single" w:sz="4" w:space="0" w:color="000000"/>
              <w:left w:val="single" w:sz="4" w:space="0" w:color="000000"/>
              <w:bottom w:val="single" w:sz="4" w:space="0" w:color="000000"/>
              <w:right w:val="single" w:sz="4" w:space="0" w:color="000000"/>
            </w:tcBorders>
          </w:tcPr>
          <w:p w:rsidR="00DD06FD" w:rsidRPr="00945A4F" w:rsidRDefault="00DD06FD" w:rsidP="008F1788">
            <w:pPr>
              <w:pBdr>
                <w:top w:val="nil"/>
                <w:left w:val="nil"/>
                <w:bottom w:val="nil"/>
                <w:right w:val="nil"/>
                <w:between w:val="nil"/>
              </w:pBdr>
              <w:spacing w:before="4" w:after="0" w:line="240" w:lineRule="auto"/>
              <w:rPr>
                <w:sz w:val="18"/>
                <w:szCs w:val="20"/>
              </w:rPr>
            </w:pPr>
            <w:r w:rsidRPr="00945A4F">
              <w:rPr>
                <w:sz w:val="18"/>
                <w:szCs w:val="20"/>
              </w:rPr>
              <w:t xml:space="preserve">Expression correcte mais règles et usages professionnels </w:t>
            </w:r>
            <w:r w:rsidR="008F1788">
              <w:rPr>
                <w:sz w:val="18"/>
                <w:szCs w:val="20"/>
              </w:rPr>
              <w:t>partiellement acquis</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Registre de langue adapté</w:t>
            </w:r>
          </w:p>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Respect des règles et des usages professionnels</w:t>
            </w:r>
          </w:p>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Quelques maladresses d’expression.</w:t>
            </w:r>
          </w:p>
        </w:tc>
        <w:tc>
          <w:tcPr>
            <w:tcW w:w="285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professionnelle pertinente et adaptée.</w:t>
            </w:r>
          </w:p>
          <w:p w:rsidR="00DD06FD" w:rsidRPr="00945A4F" w:rsidRDefault="00DD06FD" w:rsidP="00ED0A14">
            <w:pPr>
              <w:pBdr>
                <w:top w:val="nil"/>
                <w:left w:val="nil"/>
                <w:bottom w:val="nil"/>
                <w:right w:val="nil"/>
                <w:between w:val="nil"/>
              </w:pBdr>
              <w:spacing w:before="4" w:after="0" w:line="240" w:lineRule="auto"/>
              <w:rPr>
                <w:sz w:val="18"/>
                <w:szCs w:val="20"/>
              </w:rPr>
            </w:pPr>
          </w:p>
        </w:tc>
      </w:tr>
      <w:tr w:rsidR="00DD06FD" w:rsidRPr="00945A4F"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réflexive de la situation simulée</w:t>
            </w:r>
          </w:p>
        </w:tc>
      </w:tr>
      <w:tr w:rsidR="00DD06FD" w:rsidTr="00BB5A6C">
        <w:trPr>
          <w:trHeight w:val="1160"/>
          <w:jc w:val="center"/>
        </w:trPr>
        <w:tc>
          <w:tcPr>
            <w:tcW w:w="2739"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Absence de savoirs ne permettant pas une analyse.</w:t>
            </w:r>
          </w:p>
        </w:tc>
        <w:tc>
          <w:tcPr>
            <w:tcW w:w="226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Savoirs mal appropriés et sans lien avec la situation simulée.</w:t>
            </w:r>
          </w:p>
        </w:tc>
        <w:tc>
          <w:tcPr>
            <w:tcW w:w="2415"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à l’aide du questionnement de la commission d’interrogation permettant d’identifier les marges de progrès.</w:t>
            </w:r>
          </w:p>
        </w:tc>
        <w:tc>
          <w:tcPr>
            <w:tcW w:w="2850" w:type="dxa"/>
            <w:tcBorders>
              <w:top w:val="single" w:sz="4" w:space="0" w:color="000000"/>
              <w:left w:val="single" w:sz="4" w:space="0" w:color="000000"/>
              <w:bottom w:val="single" w:sz="4" w:space="0" w:color="000000"/>
              <w:right w:val="single" w:sz="4" w:space="0" w:color="000000"/>
            </w:tcBorders>
          </w:tcPr>
          <w:p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argumentée et en relative autonomie permettant de prendre de la hauteur.</w:t>
            </w:r>
          </w:p>
        </w:tc>
      </w:tr>
    </w:tbl>
    <w:p w:rsidR="00DD06FD" w:rsidRDefault="00DD06FD" w:rsidP="00A665C4">
      <w:pPr>
        <w:spacing w:after="0" w:line="240" w:lineRule="auto"/>
      </w:pPr>
    </w:p>
    <w:p w:rsidR="00DD06FD" w:rsidRDefault="00DD06FD" w:rsidP="00A665C4">
      <w:pPr>
        <w:widowControl w:val="0"/>
        <w:pBdr>
          <w:top w:val="nil"/>
          <w:left w:val="nil"/>
          <w:bottom w:val="nil"/>
          <w:right w:val="nil"/>
          <w:between w:val="nil"/>
        </w:pBdr>
        <w:spacing w:after="0" w:line="240" w:lineRule="auto"/>
        <w:sectPr w:rsidR="00DD06FD" w:rsidSect="003A75D8">
          <w:pgSz w:w="11907" w:h="16840"/>
          <w:pgMar w:top="568" w:right="720" w:bottom="142" w:left="720" w:header="567" w:footer="0" w:gutter="0"/>
          <w:cols w:space="720"/>
        </w:sectPr>
      </w:pPr>
      <w:r>
        <w:br w:type="page"/>
      </w:r>
    </w:p>
    <w:p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8.1 (Recto)</w:t>
      </w:r>
    </w:p>
    <w:p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Default="00DD06FD" w:rsidP="00A665C4">
      <w:pPr>
        <w:spacing w:after="0" w:line="240" w:lineRule="auto"/>
        <w:jc w:val="center"/>
        <w:rPr>
          <w:rFonts w:ascii="Times New Roman" w:eastAsia="Times New Roman" w:hAnsi="Times New Roman" w:cs="Times New Roman"/>
          <w:b/>
          <w:sz w:val="16"/>
          <w:szCs w:val="16"/>
        </w:rPr>
      </w:pP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Forme ponctuelle (FP)</w:t>
      </w:r>
    </w:p>
    <w:p w:rsidR="00DD06FD" w:rsidRDefault="00DD06FD" w:rsidP="00A665C4">
      <w:pPr>
        <w:spacing w:after="0" w:line="240" w:lineRule="auto"/>
        <w:jc w:val="center"/>
        <w:rPr>
          <w:b/>
          <w:sz w:val="16"/>
          <w:szCs w:val="16"/>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05"/>
      </w:tblGrid>
      <w:tr w:rsidR="00DD06FD" w:rsidTr="00282737">
        <w:trPr>
          <w:jc w:val="center"/>
        </w:trPr>
        <w:tc>
          <w:tcPr>
            <w:tcW w:w="1696" w:type="dxa"/>
            <w:shd w:val="clear" w:color="auto" w:fill="D9D9D9"/>
          </w:tcPr>
          <w:p w:rsidR="00DD06FD" w:rsidRDefault="00DD06FD" w:rsidP="00A665C4">
            <w:pPr>
              <w:spacing w:after="0" w:line="240" w:lineRule="auto"/>
              <w:rPr>
                <w:b/>
              </w:rPr>
            </w:pPr>
            <w:r>
              <w:rPr>
                <w:b/>
              </w:rPr>
              <w:t>CANDIDAT(E)</w:t>
            </w:r>
          </w:p>
        </w:tc>
        <w:tc>
          <w:tcPr>
            <w:tcW w:w="8505" w:type="dxa"/>
            <w:shd w:val="clear" w:color="auto" w:fill="D9D9D9"/>
          </w:tcPr>
          <w:p w:rsidR="00DD06FD" w:rsidRDefault="00DD06FD" w:rsidP="00A665C4">
            <w:pPr>
              <w:spacing w:after="0" w:line="240" w:lineRule="auto"/>
              <w:rPr>
                <w:b/>
              </w:rPr>
            </w:pPr>
            <w:r>
              <w:rPr>
                <w:b/>
              </w:rPr>
              <w:t xml:space="preserve">Nom et Prénom : </w:t>
            </w:r>
          </w:p>
          <w:p w:rsidR="00DD06FD" w:rsidRDefault="00DD06FD" w:rsidP="00A665C4">
            <w:pPr>
              <w:spacing w:after="0" w:line="240" w:lineRule="auto"/>
              <w:rPr>
                <w:b/>
              </w:rPr>
            </w:pPr>
            <w:r>
              <w:rPr>
                <w:b/>
              </w:rPr>
              <w:t>Matricule :</w:t>
            </w:r>
          </w:p>
        </w:tc>
      </w:tr>
      <w:tr w:rsidR="00DD06FD" w:rsidTr="00282737">
        <w:trPr>
          <w:jc w:val="center"/>
        </w:trPr>
        <w:tc>
          <w:tcPr>
            <w:tcW w:w="10201" w:type="dxa"/>
            <w:gridSpan w:val="2"/>
            <w:shd w:val="clear" w:color="auto" w:fill="D9D9D9"/>
          </w:tcPr>
          <w:p w:rsidR="00DD06FD" w:rsidRDefault="00DD06FD" w:rsidP="0071561C">
            <w:pPr>
              <w:spacing w:after="0" w:line="240" w:lineRule="auto"/>
              <w:jc w:val="center"/>
              <w:rPr>
                <w:b/>
              </w:rPr>
            </w:pPr>
            <w:r>
              <w:rPr>
                <w:b/>
              </w:rPr>
              <w:t>ENTRETIEN SUR LE PARCOURS PROFESSIONNEL DU DOMAINE 1 (</w:t>
            </w:r>
            <w:r w:rsidR="0071561C">
              <w:rPr>
                <w:b/>
              </w:rPr>
              <w:t xml:space="preserve">Document </w:t>
            </w:r>
            <w:r>
              <w:rPr>
                <w:b/>
              </w:rPr>
              <w:t>synoptique – 1</w:t>
            </w:r>
            <w:r>
              <w:rPr>
                <w:b/>
                <w:vertAlign w:val="superscript"/>
              </w:rPr>
              <w:t>ère</w:t>
            </w:r>
            <w:r>
              <w:rPr>
                <w:b/>
              </w:rPr>
              <w:t xml:space="preserve"> partie)</w:t>
            </w:r>
          </w:p>
        </w:tc>
      </w:tr>
      <w:tr w:rsidR="00DD06FD" w:rsidTr="00282737">
        <w:trPr>
          <w:jc w:val="center"/>
        </w:trPr>
        <w:tc>
          <w:tcPr>
            <w:tcW w:w="10201" w:type="dxa"/>
            <w:gridSpan w:val="2"/>
          </w:tcPr>
          <w:p w:rsidR="00DD06FD" w:rsidRDefault="00381B8E" w:rsidP="00A665C4">
            <w:pPr>
              <w:spacing w:after="0" w:line="240" w:lineRule="auto"/>
            </w:pPr>
            <w:r>
              <w:t xml:space="preserve">Points abordés </w:t>
            </w:r>
            <w:r w:rsidR="00DD06FD">
              <w:t>lors de l’entretien (1</w:t>
            </w:r>
            <w:r w:rsidR="00DD06FD">
              <w:rPr>
                <w:vertAlign w:val="superscript"/>
              </w:rPr>
              <w:t>ère</w:t>
            </w:r>
            <w:r w:rsidR="00DD06FD">
              <w:t xml:space="preserve"> partie)</w:t>
            </w: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tc>
      </w:tr>
      <w:tr w:rsidR="00DD06FD" w:rsidTr="00282737">
        <w:trPr>
          <w:jc w:val="center"/>
        </w:trPr>
        <w:tc>
          <w:tcPr>
            <w:tcW w:w="10201" w:type="dxa"/>
            <w:gridSpan w:val="2"/>
            <w:shd w:val="clear" w:color="auto" w:fill="D9D9D9"/>
          </w:tcPr>
          <w:p w:rsidR="00DD06FD" w:rsidRDefault="00DD06FD" w:rsidP="00A665C4">
            <w:pPr>
              <w:spacing w:after="0" w:line="240" w:lineRule="auto"/>
              <w:jc w:val="center"/>
              <w:rPr>
                <w:b/>
                <w:smallCaps/>
              </w:rPr>
            </w:pPr>
            <w:r>
              <w:rPr>
                <w:b/>
                <w:smallCaps/>
              </w:rPr>
              <w:t>SITUATION PROFESSIONNELLE CHOISIE (2</w:t>
            </w:r>
            <w:r>
              <w:rPr>
                <w:b/>
                <w:vertAlign w:val="superscript"/>
              </w:rPr>
              <w:t>ème</w:t>
            </w:r>
            <w:r>
              <w:rPr>
                <w:b/>
                <w:smallCaps/>
              </w:rPr>
              <w:t xml:space="preserve"> </w:t>
            </w:r>
            <w:r>
              <w:rPr>
                <w:b/>
              </w:rPr>
              <w:t>partie</w:t>
            </w:r>
            <w:r>
              <w:rPr>
                <w:b/>
                <w:smallCaps/>
              </w:rPr>
              <w:t>)</w:t>
            </w:r>
          </w:p>
        </w:tc>
      </w:tr>
      <w:tr w:rsidR="00DD06FD" w:rsidTr="00282737">
        <w:trPr>
          <w:jc w:val="center"/>
        </w:trPr>
        <w:tc>
          <w:tcPr>
            <w:tcW w:w="10201" w:type="dxa"/>
            <w:gridSpan w:val="2"/>
          </w:tcPr>
          <w:p w:rsidR="00DD06FD" w:rsidRDefault="00DD06FD" w:rsidP="00A665C4">
            <w:pPr>
              <w:spacing w:after="0" w:line="240" w:lineRule="auto"/>
              <w:rPr>
                <w:smallCaps/>
              </w:rPr>
            </w:pPr>
            <w:r>
              <w:t>Identification de la situation professionnelle choisie (2</w:t>
            </w:r>
            <w:r>
              <w:rPr>
                <w:vertAlign w:val="superscript"/>
              </w:rPr>
              <w:t>ème</w:t>
            </w:r>
            <w:r>
              <w:t xml:space="preserve"> partie</w:t>
            </w:r>
            <w:r>
              <w:rPr>
                <w:smallCaps/>
              </w:rPr>
              <w:t>)</w:t>
            </w:r>
          </w:p>
          <w:p w:rsidR="00DD06FD" w:rsidRDefault="00DD06FD" w:rsidP="00A665C4">
            <w:pPr>
              <w:spacing w:after="0" w:line="240" w:lineRule="auto"/>
              <w:jc w:val="center"/>
              <w:rPr>
                <w:smallCaps/>
              </w:rPr>
            </w:pPr>
          </w:p>
        </w:tc>
      </w:tr>
      <w:tr w:rsidR="00DD06FD" w:rsidTr="00282737">
        <w:trPr>
          <w:jc w:val="center"/>
        </w:trPr>
        <w:tc>
          <w:tcPr>
            <w:tcW w:w="10201" w:type="dxa"/>
            <w:gridSpan w:val="2"/>
          </w:tcPr>
          <w:p w:rsidR="00DD06FD" w:rsidRDefault="00DD06FD" w:rsidP="00A665C4">
            <w:pPr>
              <w:spacing w:after="0" w:line="240" w:lineRule="auto"/>
            </w:pPr>
            <w:bookmarkStart w:id="1" w:name="_gjdgxs" w:colFirst="0" w:colLast="0"/>
            <w:bookmarkEnd w:id="1"/>
            <w:r>
              <w:t>Compétences mises en œuvre (indiquer les références des activités associées aux compétences)</w:t>
            </w: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tc>
      </w:tr>
      <w:tr w:rsidR="00DD06FD" w:rsidTr="00282737">
        <w:trPr>
          <w:jc w:val="center"/>
        </w:trPr>
        <w:tc>
          <w:tcPr>
            <w:tcW w:w="10201" w:type="dxa"/>
            <w:gridSpan w:val="2"/>
          </w:tcPr>
          <w:p w:rsidR="00DD06FD" w:rsidRDefault="00DD06FD" w:rsidP="006C2A35">
            <w:pPr>
              <w:spacing w:after="0" w:line="240" w:lineRule="auto"/>
            </w:pPr>
          </w:p>
        </w:tc>
      </w:tr>
      <w:tr w:rsidR="00DD06FD" w:rsidTr="00282737">
        <w:trPr>
          <w:jc w:val="center"/>
        </w:trPr>
        <w:tc>
          <w:tcPr>
            <w:tcW w:w="10201" w:type="dxa"/>
            <w:gridSpan w:val="2"/>
            <w:shd w:val="clear" w:color="auto" w:fill="D9D9D9"/>
          </w:tcPr>
          <w:p w:rsidR="00DD06FD" w:rsidRDefault="00DD06FD" w:rsidP="00A665C4">
            <w:pPr>
              <w:spacing w:after="0" w:line="240" w:lineRule="auto"/>
              <w:jc w:val="center"/>
              <w:rPr>
                <w:b/>
                <w:smallCaps/>
              </w:rPr>
            </w:pPr>
            <w:bookmarkStart w:id="2" w:name="_30j0zll" w:colFirst="0" w:colLast="0"/>
            <w:bookmarkEnd w:id="2"/>
            <w:r>
              <w:rPr>
                <w:b/>
                <w:smallCaps/>
              </w:rPr>
              <w:t>SITUATION DE COMMUNICATION ORALE (</w:t>
            </w:r>
            <w:r>
              <w:rPr>
                <w:b/>
              </w:rPr>
              <w:t>3</w:t>
            </w:r>
            <w:r>
              <w:rPr>
                <w:b/>
                <w:vertAlign w:val="superscript"/>
              </w:rPr>
              <w:t>ème</w:t>
            </w:r>
            <w:r>
              <w:rPr>
                <w:b/>
              </w:rPr>
              <w:t xml:space="preserve"> partie</w:t>
            </w:r>
            <w:r>
              <w:rPr>
                <w:b/>
                <w:smallCaps/>
              </w:rPr>
              <w:t>)</w:t>
            </w:r>
          </w:p>
        </w:tc>
      </w:tr>
      <w:tr w:rsidR="00DD06FD" w:rsidTr="00282737">
        <w:trPr>
          <w:jc w:val="center"/>
        </w:trPr>
        <w:tc>
          <w:tcPr>
            <w:tcW w:w="10201" w:type="dxa"/>
            <w:gridSpan w:val="2"/>
          </w:tcPr>
          <w:p w:rsidR="00DD06FD" w:rsidRDefault="00DD06FD" w:rsidP="00A665C4">
            <w:pPr>
              <w:spacing w:after="0" w:line="240" w:lineRule="auto"/>
              <w:rPr>
                <w:smallCaps/>
              </w:rPr>
            </w:pPr>
            <w:bookmarkStart w:id="3" w:name="_1fob9te" w:colFirst="0" w:colLast="0"/>
            <w:bookmarkEnd w:id="3"/>
            <w:r>
              <w:t>Identification de la situation de communication orale choisie (3</w:t>
            </w:r>
            <w:r>
              <w:rPr>
                <w:vertAlign w:val="superscript"/>
              </w:rPr>
              <w:t>ème</w:t>
            </w:r>
            <w:r>
              <w:t xml:space="preserve"> partie</w:t>
            </w:r>
            <w:r>
              <w:rPr>
                <w:smallCaps/>
              </w:rPr>
              <w:t>)</w:t>
            </w:r>
          </w:p>
          <w:p w:rsidR="00DD06FD" w:rsidRDefault="00DD06FD" w:rsidP="00A665C4">
            <w:pPr>
              <w:spacing w:after="0" w:line="240" w:lineRule="auto"/>
            </w:pPr>
          </w:p>
        </w:tc>
      </w:tr>
      <w:tr w:rsidR="00DD06FD" w:rsidTr="00282737">
        <w:trPr>
          <w:jc w:val="center"/>
        </w:trPr>
        <w:tc>
          <w:tcPr>
            <w:tcW w:w="10201" w:type="dxa"/>
            <w:gridSpan w:val="2"/>
          </w:tcPr>
          <w:p w:rsidR="00DD06FD" w:rsidRDefault="00DD06FD" w:rsidP="00A665C4">
            <w:pPr>
              <w:spacing w:after="0" w:line="240" w:lineRule="auto"/>
            </w:pPr>
            <w:r>
              <w:t>Compétences mises en œuvre (indiquer les références des activités associées aux compétences)</w:t>
            </w:r>
          </w:p>
          <w:p w:rsidR="00DD06FD" w:rsidRDefault="00DD06FD" w:rsidP="00A665C4">
            <w:pPr>
              <w:spacing w:after="0" w:line="240" w:lineRule="auto"/>
            </w:pPr>
          </w:p>
          <w:p w:rsidR="00DD06FD" w:rsidRDefault="00DD06FD" w:rsidP="00A665C4">
            <w:pPr>
              <w:spacing w:after="0" w:line="240" w:lineRule="auto"/>
            </w:pPr>
          </w:p>
        </w:tc>
      </w:tr>
      <w:tr w:rsidR="00DD06FD" w:rsidTr="00282737">
        <w:trPr>
          <w:jc w:val="center"/>
        </w:trPr>
        <w:tc>
          <w:tcPr>
            <w:tcW w:w="10201" w:type="dxa"/>
            <w:gridSpan w:val="2"/>
          </w:tcPr>
          <w:p w:rsidR="00DD06FD" w:rsidRDefault="00DD06FD" w:rsidP="006C2A35">
            <w:pPr>
              <w:spacing w:after="0" w:line="240" w:lineRule="auto"/>
            </w:pPr>
          </w:p>
        </w:tc>
      </w:tr>
      <w:tr w:rsidR="00DD06FD" w:rsidTr="00282737">
        <w:trPr>
          <w:jc w:val="center"/>
        </w:trPr>
        <w:tc>
          <w:tcPr>
            <w:tcW w:w="10201" w:type="dxa"/>
            <w:gridSpan w:val="2"/>
            <w:shd w:val="clear" w:color="auto" w:fill="D9D9D9"/>
          </w:tcPr>
          <w:p w:rsidR="00DD06FD" w:rsidRDefault="00DD06FD" w:rsidP="00A665C4">
            <w:pPr>
              <w:spacing w:after="0" w:line="240" w:lineRule="auto"/>
              <w:jc w:val="center"/>
              <w:rPr>
                <w:b/>
                <w:smallCaps/>
              </w:rPr>
            </w:pPr>
            <w:r>
              <w:rPr>
                <w:b/>
                <w:smallCaps/>
              </w:rPr>
              <w:t>SITUATION DE COMMUNICATION ECRITE (</w:t>
            </w:r>
            <w:r>
              <w:rPr>
                <w:b/>
              </w:rPr>
              <w:t>4</w:t>
            </w:r>
            <w:r>
              <w:rPr>
                <w:b/>
                <w:vertAlign w:val="superscript"/>
              </w:rPr>
              <w:t>ème</w:t>
            </w:r>
            <w:r>
              <w:rPr>
                <w:b/>
              </w:rPr>
              <w:t xml:space="preserve"> partie</w:t>
            </w:r>
            <w:r>
              <w:rPr>
                <w:b/>
                <w:smallCaps/>
              </w:rPr>
              <w:t>)</w:t>
            </w:r>
          </w:p>
        </w:tc>
      </w:tr>
      <w:tr w:rsidR="00DD06FD" w:rsidTr="00282737">
        <w:trPr>
          <w:jc w:val="center"/>
        </w:trPr>
        <w:tc>
          <w:tcPr>
            <w:tcW w:w="10201" w:type="dxa"/>
            <w:gridSpan w:val="2"/>
          </w:tcPr>
          <w:p w:rsidR="00DD06FD" w:rsidRDefault="00DD06FD" w:rsidP="00A665C4">
            <w:pPr>
              <w:spacing w:after="0" w:line="240" w:lineRule="auto"/>
              <w:rPr>
                <w:smallCaps/>
              </w:rPr>
            </w:pPr>
            <w:r>
              <w:t>Identification de la situation de communication écrite choisie (4</w:t>
            </w:r>
            <w:r>
              <w:rPr>
                <w:vertAlign w:val="superscript"/>
              </w:rPr>
              <w:t>ème</w:t>
            </w:r>
            <w:r>
              <w:t xml:space="preserve"> partie</w:t>
            </w:r>
            <w:r>
              <w:rPr>
                <w:smallCaps/>
              </w:rPr>
              <w:t>)</w:t>
            </w:r>
          </w:p>
          <w:p w:rsidR="00DD06FD" w:rsidRDefault="00DD06FD" w:rsidP="00A665C4">
            <w:pPr>
              <w:spacing w:after="0" w:line="240" w:lineRule="auto"/>
            </w:pPr>
          </w:p>
        </w:tc>
      </w:tr>
      <w:tr w:rsidR="00DD06FD" w:rsidTr="00282737">
        <w:trPr>
          <w:jc w:val="center"/>
        </w:trPr>
        <w:tc>
          <w:tcPr>
            <w:tcW w:w="10201" w:type="dxa"/>
            <w:gridSpan w:val="2"/>
          </w:tcPr>
          <w:p w:rsidR="00DD06FD" w:rsidRDefault="00DD06FD" w:rsidP="00A665C4">
            <w:pPr>
              <w:spacing w:after="0" w:line="240" w:lineRule="auto"/>
            </w:pPr>
            <w:r>
              <w:t>Compétences mises en œuvre (indiquer les références des activités associées aux compétences)</w:t>
            </w:r>
          </w:p>
          <w:p w:rsidR="00DD06FD" w:rsidRDefault="00DD06FD" w:rsidP="00A665C4">
            <w:pPr>
              <w:spacing w:after="0" w:line="240" w:lineRule="auto"/>
            </w:pPr>
          </w:p>
          <w:p w:rsidR="00DD06FD" w:rsidRDefault="00DD06FD" w:rsidP="00A665C4">
            <w:pPr>
              <w:spacing w:after="0" w:line="240" w:lineRule="auto"/>
            </w:pPr>
          </w:p>
        </w:tc>
      </w:tr>
      <w:tr w:rsidR="00DD06FD" w:rsidTr="00282737">
        <w:trPr>
          <w:jc w:val="center"/>
        </w:trPr>
        <w:tc>
          <w:tcPr>
            <w:tcW w:w="10201" w:type="dxa"/>
            <w:gridSpan w:val="2"/>
            <w:tcBorders>
              <w:bottom w:val="single" w:sz="18" w:space="0" w:color="000000"/>
            </w:tcBorders>
          </w:tcPr>
          <w:p w:rsidR="00DD06FD" w:rsidRDefault="00DD06FD" w:rsidP="006C2A35">
            <w:pPr>
              <w:spacing w:after="0" w:line="240" w:lineRule="auto"/>
            </w:pPr>
          </w:p>
        </w:tc>
      </w:tr>
    </w:tbl>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p w:rsidR="00DD06FD" w:rsidRDefault="00DD06FD" w:rsidP="00A665C4">
      <w:pPr>
        <w:spacing w:after="0" w:line="240" w:lineRule="auto"/>
      </w:pPr>
    </w:p>
    <w:p w:rsidR="00945A4F" w:rsidRDefault="00945A4F" w:rsidP="00A665C4">
      <w:pPr>
        <w:tabs>
          <w:tab w:val="left" w:pos="3060"/>
        </w:tabs>
        <w:spacing w:after="0" w:line="240" w:lineRule="auto"/>
        <w:rPr>
          <w:rFonts w:ascii="Times New Roman" w:eastAsia="Times New Roman" w:hAnsi="Times New Roman" w:cs="Times New Roman"/>
          <w:b/>
        </w:rPr>
        <w:sectPr w:rsidR="00945A4F" w:rsidSect="003A75D8">
          <w:pgSz w:w="11906" w:h="16838" w:code="9"/>
          <w:pgMar w:top="357" w:right="720" w:bottom="284" w:left="856" w:header="709" w:footer="391" w:gutter="0"/>
          <w:cols w:space="708"/>
          <w:docGrid w:linePitch="360"/>
        </w:sectPr>
      </w:pPr>
    </w:p>
    <w:p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8.1 (Verso)</w:t>
      </w:r>
    </w:p>
    <w:p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Pr="00A078DB" w:rsidRDefault="00DD06FD" w:rsidP="00A665C4">
      <w:pPr>
        <w:spacing w:after="0" w:line="240" w:lineRule="auto"/>
        <w:jc w:val="center"/>
        <w:rPr>
          <w:b/>
          <w:smallCaps/>
          <w:sz w:val="8"/>
          <w:szCs w:val="8"/>
        </w:rPr>
      </w:pPr>
    </w:p>
    <w:p w:rsidR="00DD06FD" w:rsidRDefault="00DD06FD" w:rsidP="00A665C4">
      <w:pPr>
        <w:spacing w:after="0" w:line="240" w:lineRule="auto"/>
        <w:jc w:val="center"/>
        <w:rPr>
          <w:b/>
          <w:smallCaps/>
        </w:rPr>
      </w:pPr>
      <w:r>
        <w:rPr>
          <w:b/>
          <w:smallCaps/>
        </w:rPr>
        <w:t xml:space="preserve">CRITÈRES DE PERFORMANCE - </w:t>
      </w:r>
      <w:r>
        <w:rPr>
          <w:rFonts w:ascii="Times New Roman" w:eastAsia="Times New Roman" w:hAnsi="Times New Roman" w:cs="Times New Roman"/>
          <w:b/>
          <w:sz w:val="24"/>
          <w:szCs w:val="24"/>
        </w:rPr>
        <w:t>Forme ponctuelle (FP)</w:t>
      </w:r>
    </w:p>
    <w:tbl>
      <w:tblPr>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425"/>
        <w:gridCol w:w="425"/>
        <w:gridCol w:w="426"/>
        <w:gridCol w:w="450"/>
      </w:tblGrid>
      <w:tr w:rsidR="00DD06FD" w:rsidTr="00282737">
        <w:trPr>
          <w:jc w:val="center"/>
        </w:trPr>
        <w:tc>
          <w:tcPr>
            <w:tcW w:w="8217" w:type="dxa"/>
          </w:tcPr>
          <w:p w:rsidR="00DD06FD" w:rsidRDefault="00DD06FD" w:rsidP="00A665C4">
            <w:pPr>
              <w:spacing w:after="0" w:line="240" w:lineRule="auto"/>
            </w:pPr>
          </w:p>
        </w:tc>
        <w:tc>
          <w:tcPr>
            <w:tcW w:w="425" w:type="dxa"/>
          </w:tcPr>
          <w:p w:rsidR="00DD06FD" w:rsidRDefault="00DD06FD" w:rsidP="00A665C4">
            <w:pPr>
              <w:spacing w:after="0" w:line="240" w:lineRule="auto"/>
              <w:jc w:val="center"/>
            </w:pPr>
            <w:r>
              <w:t>TI</w:t>
            </w:r>
          </w:p>
        </w:tc>
        <w:tc>
          <w:tcPr>
            <w:tcW w:w="425" w:type="dxa"/>
          </w:tcPr>
          <w:p w:rsidR="00DD06FD" w:rsidRDefault="00DD06FD" w:rsidP="00A665C4">
            <w:pPr>
              <w:spacing w:after="0" w:line="240" w:lineRule="auto"/>
              <w:jc w:val="center"/>
            </w:pPr>
            <w:r>
              <w:t>I</w:t>
            </w:r>
          </w:p>
        </w:tc>
        <w:tc>
          <w:tcPr>
            <w:tcW w:w="426" w:type="dxa"/>
          </w:tcPr>
          <w:p w:rsidR="00DD06FD" w:rsidRDefault="00DD06FD" w:rsidP="00A665C4">
            <w:pPr>
              <w:spacing w:after="0" w:line="240" w:lineRule="auto"/>
              <w:jc w:val="center"/>
            </w:pPr>
            <w:r>
              <w:t>S</w:t>
            </w:r>
          </w:p>
        </w:tc>
        <w:tc>
          <w:tcPr>
            <w:tcW w:w="450" w:type="dxa"/>
          </w:tcPr>
          <w:p w:rsidR="00DD06FD" w:rsidRDefault="00DD06FD" w:rsidP="00A665C4">
            <w:pPr>
              <w:spacing w:after="0" w:line="240" w:lineRule="auto"/>
              <w:jc w:val="center"/>
            </w:pPr>
            <w:r>
              <w:t>TS</w:t>
            </w:r>
          </w:p>
        </w:tc>
      </w:tr>
      <w:tr w:rsidR="00DD06FD" w:rsidTr="00282737">
        <w:trPr>
          <w:jc w:val="center"/>
        </w:trPr>
        <w:tc>
          <w:tcPr>
            <w:tcW w:w="9943" w:type="dxa"/>
            <w:gridSpan w:val="5"/>
            <w:shd w:val="clear" w:color="auto" w:fill="D9D9D9"/>
          </w:tcPr>
          <w:p w:rsidR="00DD06FD" w:rsidRPr="004B1AAD" w:rsidRDefault="00DD06FD" w:rsidP="00A665C4">
            <w:pPr>
              <w:spacing w:after="0" w:line="240" w:lineRule="auto"/>
              <w:jc w:val="center"/>
              <w:rPr>
                <w:b/>
                <w:sz w:val="20"/>
                <w:szCs w:val="20"/>
              </w:rPr>
            </w:pPr>
            <w:r w:rsidRPr="004B1AAD">
              <w:rPr>
                <w:b/>
                <w:sz w:val="20"/>
                <w:szCs w:val="20"/>
              </w:rPr>
              <w:t>Résultats liés à la gestion de la relation clients-fournisseurs</w:t>
            </w: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Qualité des productions réalisées dans le cadre de la formation</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Qualité et conformité de la production demandée par la commission d’interrogation</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Maîtrise des techniques mobilisées dans le contexte de la situation</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Capacité à expliquer et justifier les démarches, les techniques et les traitements dans la réalisation des travaux (productions réalisées en cours de formation et productions demandée)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jc w:val="both"/>
              <w:rPr>
                <w:sz w:val="20"/>
                <w:szCs w:val="20"/>
              </w:rPr>
            </w:pPr>
            <w:r w:rsidRPr="004B1AAD">
              <w:rPr>
                <w:sz w:val="20"/>
                <w:szCs w:val="20"/>
              </w:rPr>
              <w:t>Appropriation du vocabulaire professionnel du domaine d’activité 1</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3A75D8">
            <w:pPr>
              <w:spacing w:after="0" w:line="240" w:lineRule="auto"/>
              <w:jc w:val="both"/>
              <w:rPr>
                <w:sz w:val="20"/>
                <w:szCs w:val="20"/>
              </w:rPr>
            </w:pPr>
            <w:r w:rsidRPr="004B1AAD">
              <w:rPr>
                <w:sz w:val="20"/>
                <w:szCs w:val="20"/>
              </w:rPr>
              <w:t>Couverture du domaine 1 : Gérer la relation avec les clients et les fournisseurs (</w:t>
            </w:r>
            <w:r w:rsidR="003A75D8" w:rsidRPr="004B1AAD">
              <w:rPr>
                <w:sz w:val="20"/>
                <w:szCs w:val="20"/>
              </w:rPr>
              <w:t>document</w:t>
            </w:r>
            <w:r w:rsidRPr="004B1AAD">
              <w:rPr>
                <w:sz w:val="20"/>
                <w:szCs w:val="20"/>
              </w:rPr>
              <w:t xml:space="preserve"> synoptique)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9943" w:type="dxa"/>
            <w:gridSpan w:val="5"/>
            <w:shd w:val="clear" w:color="auto" w:fill="D9D9D9"/>
          </w:tcPr>
          <w:p w:rsidR="00DD06FD" w:rsidRPr="004B1AAD" w:rsidRDefault="00DD06FD" w:rsidP="00A665C4">
            <w:pPr>
              <w:spacing w:after="0" w:line="240" w:lineRule="auto"/>
              <w:jc w:val="center"/>
              <w:rPr>
                <w:b/>
                <w:sz w:val="20"/>
                <w:szCs w:val="20"/>
              </w:rPr>
            </w:pPr>
            <w:r w:rsidRPr="004B1AAD">
              <w:rPr>
                <w:b/>
                <w:sz w:val="20"/>
                <w:szCs w:val="20"/>
              </w:rPr>
              <w:t>Résultats liés à la mobilisation des ressources de l’environnement technologique</w:t>
            </w: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Efficacité dans la mise en œuvre de l’environnement numérique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Pertinence et maîtrise des fonctionnalités mises en œuvre sur PGI et tableur</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highlight w:val="yellow"/>
              </w:rPr>
            </w:pPr>
            <w:r w:rsidRPr="004B1AAD">
              <w:rPr>
                <w:sz w:val="20"/>
                <w:szCs w:val="20"/>
              </w:rPr>
              <w:t>Pertinence et maîtrise des fonctionnalités mises en œuvre des outils de messagerie, du traitement de texte et du logiciel de PREAO mobilisés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Capacité à prendre en compte les ajustements demandés et/ou les aléas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Sélection et utilisation adaptée des outils ou services informatiques et numériques de communication adaptés au contexte et aux usages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9943" w:type="dxa"/>
            <w:gridSpan w:val="5"/>
            <w:shd w:val="clear" w:color="auto" w:fill="D9D9D9"/>
          </w:tcPr>
          <w:p w:rsidR="00DD06FD" w:rsidRPr="004B1AAD" w:rsidRDefault="00DD06FD" w:rsidP="00A665C4">
            <w:pPr>
              <w:spacing w:after="0" w:line="240" w:lineRule="auto"/>
              <w:jc w:val="center"/>
              <w:rPr>
                <w:b/>
                <w:sz w:val="20"/>
                <w:szCs w:val="20"/>
              </w:rPr>
            </w:pPr>
            <w:r w:rsidRPr="004B1AAD">
              <w:rPr>
                <w:b/>
                <w:sz w:val="20"/>
                <w:szCs w:val="20"/>
              </w:rPr>
              <w:t>Résultats en termes de communication</w:t>
            </w: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Diversité des situations de communication écrite et orale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Adaptation aux évolutions de la situation initiale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Efficacité de la communication orale au regard des objectifs de la fiche de travail</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Qualité et conformité de l’expression au regard des usages professionnels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Qualité de l’analyse réflexive de la situation simulée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Analyse de la situation de communication écrite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Aptitude à justifier la structuration, le registre de langue, les procédés d’argumentation</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Qualité des écrits professionnels dans le respect des règles, des usages professionnels et des valeurs de l’entreprise</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Efficacité, qualité et conformité de la communication écrite compte tenu des objectifs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4B1AAD">
              <w:rPr>
                <w:sz w:val="20"/>
                <w:szCs w:val="20"/>
              </w:rPr>
              <w:t>Capacité à prendre en compte les modifications demandées</w:t>
            </w:r>
          </w:p>
        </w:tc>
        <w:tc>
          <w:tcPr>
            <w:tcW w:w="425" w:type="dxa"/>
          </w:tcPr>
          <w:p w:rsidR="00DD06FD" w:rsidRDefault="00DD06FD" w:rsidP="00A665C4">
            <w:pPr>
              <w:spacing w:after="0" w:line="240" w:lineRule="auto"/>
            </w:pPr>
          </w:p>
        </w:tc>
        <w:tc>
          <w:tcPr>
            <w:tcW w:w="425" w:type="dxa"/>
          </w:tcPr>
          <w:p w:rsidR="00DD06FD" w:rsidRDefault="00DD06FD" w:rsidP="00A665C4">
            <w:pPr>
              <w:spacing w:after="0" w:line="240" w:lineRule="auto"/>
            </w:pPr>
          </w:p>
        </w:tc>
        <w:tc>
          <w:tcPr>
            <w:tcW w:w="426" w:type="dxa"/>
          </w:tcPr>
          <w:p w:rsidR="00DD06FD" w:rsidRDefault="00DD06FD" w:rsidP="00A665C4">
            <w:pPr>
              <w:spacing w:after="0" w:line="240" w:lineRule="auto"/>
            </w:pPr>
          </w:p>
        </w:tc>
        <w:tc>
          <w:tcPr>
            <w:tcW w:w="450" w:type="dxa"/>
          </w:tcPr>
          <w:p w:rsidR="00DD06FD" w:rsidRDefault="00DD06FD" w:rsidP="00A665C4">
            <w:pPr>
              <w:spacing w:after="0" w:line="240" w:lineRule="auto"/>
            </w:pPr>
          </w:p>
        </w:tc>
      </w:tr>
      <w:tr w:rsidR="00DD06FD" w:rsidTr="00282737">
        <w:trPr>
          <w:jc w:val="center"/>
        </w:trPr>
        <w:tc>
          <w:tcPr>
            <w:tcW w:w="9943" w:type="dxa"/>
            <w:gridSpan w:val="5"/>
            <w:shd w:val="clear" w:color="auto" w:fill="BFBFBF"/>
          </w:tcPr>
          <w:p w:rsidR="00DD06FD" w:rsidRPr="004B1AAD" w:rsidRDefault="00DD06FD" w:rsidP="00A665C4">
            <w:pPr>
              <w:spacing w:after="0" w:line="240" w:lineRule="auto"/>
              <w:jc w:val="center"/>
              <w:rPr>
                <w:b/>
                <w:sz w:val="20"/>
                <w:szCs w:val="20"/>
              </w:rPr>
            </w:pPr>
            <w:r w:rsidRPr="004B1AAD">
              <w:rPr>
                <w:b/>
                <w:sz w:val="20"/>
                <w:szCs w:val="20"/>
              </w:rPr>
              <w:t>Pénalités pour non-respect du contenu défini par l’épreuve</w:t>
            </w:r>
          </w:p>
        </w:tc>
      </w:tr>
      <w:tr w:rsidR="00DD06FD" w:rsidTr="00282737">
        <w:trPr>
          <w:jc w:val="center"/>
        </w:trPr>
        <w:tc>
          <w:tcPr>
            <w:tcW w:w="8217" w:type="dxa"/>
          </w:tcPr>
          <w:p w:rsidR="00DD06FD" w:rsidRPr="004B1AAD" w:rsidRDefault="00DD06FD" w:rsidP="00A665C4">
            <w:pPr>
              <w:spacing w:after="0" w:line="240" w:lineRule="auto"/>
              <w:rPr>
                <w:sz w:val="20"/>
                <w:szCs w:val="20"/>
              </w:rPr>
            </w:pPr>
            <w:r w:rsidRPr="00917DEA">
              <w:rPr>
                <w:b/>
              </w:rPr>
              <w:t>-2 points par fiche manquante</w:t>
            </w:r>
            <w:r w:rsidRPr="004B1AAD">
              <w:rPr>
                <w:sz w:val="20"/>
                <w:szCs w:val="20"/>
              </w:rPr>
              <w:t xml:space="preserve"> </w:t>
            </w:r>
          </w:p>
        </w:tc>
        <w:tc>
          <w:tcPr>
            <w:tcW w:w="1726" w:type="dxa"/>
            <w:gridSpan w:val="4"/>
          </w:tcPr>
          <w:p w:rsidR="00DD06FD" w:rsidRDefault="00DD06FD" w:rsidP="00A665C4">
            <w:pPr>
              <w:spacing w:after="0" w:line="240" w:lineRule="auto"/>
            </w:pPr>
          </w:p>
          <w:p w:rsidR="00DD06FD" w:rsidRDefault="00DD06FD" w:rsidP="00A665C4">
            <w:pPr>
              <w:spacing w:after="0" w:line="240" w:lineRule="auto"/>
            </w:pPr>
          </w:p>
        </w:tc>
      </w:tr>
      <w:tr w:rsidR="00DD06FD" w:rsidTr="00282737">
        <w:trPr>
          <w:jc w:val="center"/>
        </w:trPr>
        <w:tc>
          <w:tcPr>
            <w:tcW w:w="8217" w:type="dxa"/>
          </w:tcPr>
          <w:p w:rsidR="00DD06FD" w:rsidRPr="004B1AAD" w:rsidRDefault="00917DEA" w:rsidP="00A665C4">
            <w:pPr>
              <w:spacing w:after="0" w:line="240" w:lineRule="auto"/>
              <w:rPr>
                <w:sz w:val="20"/>
                <w:szCs w:val="20"/>
              </w:rPr>
            </w:pPr>
            <w:r>
              <w:t>-</w:t>
            </w:r>
            <w:r>
              <w:rPr>
                <w:b/>
              </w:rPr>
              <w:t xml:space="preserve">3 points </w:t>
            </w:r>
            <w:r w:rsidRPr="00996037">
              <w:rPr>
                <w:b/>
              </w:rPr>
              <w:t xml:space="preserve">pour l’absence d’une activité 1.2. </w:t>
            </w:r>
            <w:r>
              <w:rPr>
                <w:b/>
              </w:rPr>
              <w:t>(</w:t>
            </w:r>
            <w:r w:rsidRPr="00996037">
              <w:rPr>
                <w:b/>
              </w:rPr>
              <w:t>Administration des ventes</w:t>
            </w:r>
            <w:r>
              <w:rPr>
                <w:b/>
              </w:rPr>
              <w:t>)</w:t>
            </w:r>
            <w:r w:rsidRPr="00996037">
              <w:rPr>
                <w:b/>
              </w:rPr>
              <w:t xml:space="preserve"> issue de la période en milieu professionnel</w:t>
            </w:r>
            <w:r>
              <w:t> </w:t>
            </w:r>
          </w:p>
        </w:tc>
        <w:tc>
          <w:tcPr>
            <w:tcW w:w="1726" w:type="dxa"/>
            <w:gridSpan w:val="4"/>
          </w:tcPr>
          <w:p w:rsidR="00DD06FD" w:rsidRDefault="00DD06FD" w:rsidP="00A665C4">
            <w:pPr>
              <w:spacing w:after="0" w:line="240" w:lineRule="auto"/>
            </w:pPr>
          </w:p>
          <w:p w:rsidR="00DD06FD" w:rsidRDefault="00DD06FD" w:rsidP="00A665C4">
            <w:pPr>
              <w:spacing w:after="0" w:line="240" w:lineRule="auto"/>
            </w:pPr>
          </w:p>
        </w:tc>
      </w:tr>
    </w:tbl>
    <w:p w:rsidR="00DD06FD" w:rsidRPr="00A078DB" w:rsidRDefault="00DD06FD" w:rsidP="00A665C4">
      <w:pPr>
        <w:spacing w:after="0" w:line="240" w:lineRule="auto"/>
        <w:rPr>
          <w:sz w:val="8"/>
          <w:szCs w:val="8"/>
        </w:rPr>
      </w:pPr>
    </w:p>
    <w:tbl>
      <w:tblPr>
        <w:tblW w:w="10049"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28"/>
        <w:gridCol w:w="2835"/>
        <w:gridCol w:w="1859"/>
        <w:gridCol w:w="1827"/>
      </w:tblGrid>
      <w:tr w:rsidR="00DD06FD" w:rsidTr="00C02333">
        <w:trPr>
          <w:trHeight w:val="459"/>
        </w:trPr>
        <w:tc>
          <w:tcPr>
            <w:tcW w:w="8222" w:type="dxa"/>
            <w:gridSpan w:val="3"/>
            <w:vAlign w:val="center"/>
          </w:tcPr>
          <w:p w:rsidR="00967A0D" w:rsidRDefault="00DD06FD" w:rsidP="00967A0D">
            <w:pPr>
              <w:spacing w:after="0" w:line="240" w:lineRule="auto"/>
              <w:rPr>
                <w:b/>
              </w:rPr>
            </w:pPr>
            <w:r>
              <w:rPr>
                <w:b/>
              </w:rPr>
              <w:t>NOTE /20</w:t>
            </w:r>
            <w:r w:rsidR="00917DEA">
              <w:rPr>
                <w:b/>
              </w:rPr>
              <w:t xml:space="preserve"> (après retrait des pénalités éventuelles)</w:t>
            </w:r>
          </w:p>
        </w:tc>
        <w:tc>
          <w:tcPr>
            <w:tcW w:w="1827" w:type="dxa"/>
          </w:tcPr>
          <w:p w:rsidR="00DD06FD" w:rsidRDefault="00DD06FD" w:rsidP="00A665C4">
            <w:pPr>
              <w:spacing w:after="0" w:line="240" w:lineRule="auto"/>
              <w:rPr>
                <w:b/>
              </w:rPr>
            </w:pPr>
          </w:p>
        </w:tc>
      </w:tr>
      <w:tr w:rsidR="00DD06FD" w:rsidTr="00C02333">
        <w:trPr>
          <w:trHeight w:val="948"/>
        </w:trPr>
        <w:tc>
          <w:tcPr>
            <w:tcW w:w="3528" w:type="dxa"/>
          </w:tcPr>
          <w:p w:rsidR="00DD06FD" w:rsidRDefault="00DD06FD" w:rsidP="00A665C4">
            <w:pPr>
              <w:spacing w:after="0" w:line="240" w:lineRule="auto"/>
              <w:rPr>
                <w:b/>
              </w:rPr>
            </w:pPr>
            <w:r>
              <w:rPr>
                <w:b/>
              </w:rPr>
              <w:t>Membres de la commission :</w:t>
            </w:r>
          </w:p>
          <w:p w:rsidR="00DD06FD" w:rsidRDefault="00DD06FD" w:rsidP="00A665C4">
            <w:pPr>
              <w:spacing w:after="0" w:line="240" w:lineRule="auto"/>
              <w:rPr>
                <w:b/>
              </w:rPr>
            </w:pPr>
          </w:p>
          <w:p w:rsidR="00DD06FD" w:rsidRDefault="00DD06FD" w:rsidP="00A665C4">
            <w:pPr>
              <w:spacing w:after="0" w:line="240" w:lineRule="auto"/>
              <w:rPr>
                <w:b/>
              </w:rPr>
            </w:pPr>
          </w:p>
        </w:tc>
        <w:tc>
          <w:tcPr>
            <w:tcW w:w="2835" w:type="dxa"/>
          </w:tcPr>
          <w:p w:rsidR="00DD06FD" w:rsidRDefault="00DD06FD" w:rsidP="00A665C4">
            <w:pPr>
              <w:spacing w:after="0" w:line="240" w:lineRule="auto"/>
              <w:rPr>
                <w:b/>
              </w:rPr>
            </w:pPr>
            <w:r>
              <w:rPr>
                <w:b/>
              </w:rPr>
              <w:t xml:space="preserve">Date : </w:t>
            </w:r>
          </w:p>
        </w:tc>
        <w:tc>
          <w:tcPr>
            <w:tcW w:w="3686" w:type="dxa"/>
            <w:gridSpan w:val="2"/>
          </w:tcPr>
          <w:p w:rsidR="00DD06FD" w:rsidRDefault="00DD06FD" w:rsidP="00A665C4">
            <w:pPr>
              <w:spacing w:after="0" w:line="240" w:lineRule="auto"/>
              <w:rPr>
                <w:b/>
              </w:rPr>
            </w:pPr>
            <w:r>
              <w:rPr>
                <w:b/>
              </w:rPr>
              <w:t>Signatures</w:t>
            </w:r>
          </w:p>
        </w:tc>
      </w:tr>
    </w:tbl>
    <w:p w:rsidR="00DD06FD" w:rsidRDefault="00DD06FD" w:rsidP="00A665C4">
      <w:pPr>
        <w:spacing w:after="0" w:line="240" w:lineRule="auto"/>
        <w:rPr>
          <w:b/>
          <w:sz w:val="24"/>
          <w:szCs w:val="24"/>
          <w:u w:val="single"/>
        </w:rPr>
      </w:pPr>
    </w:p>
    <w:p w:rsidR="00B90CD6" w:rsidRDefault="00B90CD6" w:rsidP="00A665C4">
      <w:pPr>
        <w:spacing w:after="0" w:line="240" w:lineRule="auto"/>
        <w:jc w:val="center"/>
        <w:rPr>
          <w:b/>
          <w:sz w:val="24"/>
          <w:szCs w:val="24"/>
          <w:u w:val="single"/>
        </w:rPr>
      </w:pPr>
    </w:p>
    <w:p w:rsidR="00B90CD6" w:rsidRDefault="00B90CD6" w:rsidP="00A665C4">
      <w:pPr>
        <w:spacing w:after="0" w:line="240" w:lineRule="auto"/>
        <w:jc w:val="center"/>
        <w:rPr>
          <w:b/>
          <w:sz w:val="24"/>
          <w:szCs w:val="24"/>
          <w:u w:val="single"/>
        </w:rPr>
      </w:pPr>
    </w:p>
    <w:p w:rsidR="00DD06FD" w:rsidRDefault="00DD06FD" w:rsidP="00A665C4">
      <w:pPr>
        <w:spacing w:after="0" w:line="240" w:lineRule="auto"/>
        <w:jc w:val="center"/>
        <w:rPr>
          <w:b/>
          <w:sz w:val="24"/>
          <w:szCs w:val="24"/>
          <w:u w:val="single"/>
        </w:rPr>
      </w:pPr>
      <w:r>
        <w:rPr>
          <w:b/>
          <w:sz w:val="24"/>
          <w:szCs w:val="24"/>
          <w:u w:val="single"/>
        </w:rPr>
        <w:t>Document d’aide à l’évaluation à usage exclusif de la commission d’interrogation</w:t>
      </w:r>
    </w:p>
    <w:p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8.2</w:t>
      </w:r>
    </w:p>
    <w:p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Default="00DD06FD" w:rsidP="00A665C4">
      <w:pPr>
        <w:spacing w:after="0" w:line="240" w:lineRule="auto"/>
        <w:jc w:val="center"/>
        <w:rPr>
          <w:rFonts w:ascii="Times New Roman" w:eastAsia="Times New Roman" w:hAnsi="Times New Roman" w:cs="Times New Roman"/>
          <w:b/>
          <w:sz w:val="16"/>
          <w:szCs w:val="16"/>
        </w:rPr>
      </w:pP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–Forme ponctuelle (FP)</w:t>
      </w:r>
    </w:p>
    <w:p w:rsidR="00DD06FD" w:rsidRDefault="00DD06FD" w:rsidP="00A665C4">
      <w:pPr>
        <w:spacing w:after="0" w:line="240" w:lineRule="auto"/>
      </w:pPr>
    </w:p>
    <w:p w:rsidR="00DD06FD" w:rsidRDefault="00DD06FD" w:rsidP="00A665C4">
      <w:pPr>
        <w:spacing w:after="0" w:line="240" w:lineRule="auto"/>
        <w:rPr>
          <w:rFonts w:ascii="Times New Roman" w:eastAsia="Times New Roman" w:hAnsi="Times New Roman" w:cs="Times New Roman"/>
          <w:color w:val="000000"/>
          <w:sz w:val="24"/>
          <w:szCs w:val="24"/>
        </w:rPr>
      </w:pPr>
    </w:p>
    <w:p w:rsidR="00DD06FD" w:rsidRPr="0031045B" w:rsidRDefault="00DD06FD" w:rsidP="00A665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 </w:t>
      </w:r>
      <w:r w:rsidRPr="0031045B">
        <w:rPr>
          <w:rFonts w:ascii="Times New Roman" w:eastAsia="Times New Roman" w:hAnsi="Times New Roman" w:cs="Times New Roman"/>
          <w:color w:val="000000"/>
          <w:sz w:val="24"/>
          <w:szCs w:val="24"/>
        </w:rPr>
        <w:t>et Prénom</w:t>
      </w:r>
      <w:r w:rsidR="006C2A35" w:rsidRPr="0031045B">
        <w:rPr>
          <w:rFonts w:ascii="Times New Roman" w:eastAsia="Times New Roman" w:hAnsi="Times New Roman" w:cs="Times New Roman"/>
          <w:color w:val="000000"/>
          <w:sz w:val="24"/>
          <w:szCs w:val="24"/>
        </w:rPr>
        <w:t xml:space="preserve"> </w:t>
      </w:r>
      <w:r w:rsidRPr="0031045B">
        <w:rPr>
          <w:rFonts w:ascii="Times New Roman" w:eastAsia="Times New Roman" w:hAnsi="Times New Roman" w:cs="Times New Roman"/>
          <w:color w:val="000000"/>
          <w:sz w:val="24"/>
          <w:szCs w:val="24"/>
        </w:rPr>
        <w:t>: _____________________</w:t>
      </w:r>
    </w:p>
    <w:p w:rsidR="00C02333" w:rsidRDefault="00DD06FD" w:rsidP="00A665C4">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rsidR="00DD06FD" w:rsidRDefault="00DD06FD" w:rsidP="00A665C4">
      <w:pPr>
        <w:spacing w:after="0" w:line="240" w:lineRule="auto"/>
        <w:rPr>
          <w:rFonts w:ascii="Times New Roman" w:eastAsia="Times New Roman" w:hAnsi="Times New Roman" w:cs="Times New Roman"/>
          <w:color w:val="000000"/>
          <w:sz w:val="24"/>
          <w:szCs w:val="24"/>
        </w:rPr>
      </w:pPr>
      <w:r w:rsidRPr="0031045B">
        <w:rPr>
          <w:rFonts w:ascii="Times New Roman" w:eastAsia="Times New Roman" w:hAnsi="Times New Roman" w:cs="Times New Roman"/>
          <w:color w:val="000000"/>
          <w:sz w:val="24"/>
          <w:szCs w:val="24"/>
        </w:rPr>
        <w:t>Date de l’interrogation : _______________</w:t>
      </w:r>
    </w:p>
    <w:p w:rsidR="00C02333" w:rsidRPr="00C02333" w:rsidRDefault="00C02333" w:rsidP="00A665C4">
      <w:pPr>
        <w:spacing w:after="0" w:line="240" w:lineRule="auto"/>
        <w:rPr>
          <w:rFonts w:ascii="Times New Roman" w:eastAsia="Times New Roman" w:hAnsi="Times New Roman" w:cs="Times New Roman"/>
          <w:color w:val="FF0000"/>
          <w:sz w:val="24"/>
          <w:szCs w:val="24"/>
        </w:rPr>
      </w:pPr>
    </w:p>
    <w:tbl>
      <w:tblPr>
        <w:tblpPr w:leftFromText="141" w:rightFromText="141" w:vertAnchor="text" w:horzAnchor="page" w:tblpX="1528" w:tblpY="-18"/>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C02333" w:rsidTr="00C02333">
        <w:tc>
          <w:tcPr>
            <w:tcW w:w="3047" w:type="dxa"/>
            <w:tcBorders>
              <w:top w:val="single" w:sz="4" w:space="0" w:color="auto"/>
              <w:left w:val="single" w:sz="4" w:space="0" w:color="auto"/>
              <w:bottom w:val="single" w:sz="4" w:space="0" w:color="auto"/>
            </w:tcBorders>
            <w:vAlign w:val="center"/>
          </w:tcPr>
          <w:p w:rsidR="00C02333" w:rsidRDefault="00C02333" w:rsidP="00C02333">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rsidR="00DD06FD" w:rsidRPr="0031045B" w:rsidRDefault="00DD06FD" w:rsidP="00A665C4">
      <w:pPr>
        <w:spacing w:after="0" w:line="240" w:lineRule="auto"/>
        <w:rPr>
          <w:rFonts w:ascii="Times New Roman" w:eastAsia="Times New Roman" w:hAnsi="Times New Roman" w:cs="Times New Roman"/>
          <w:b/>
          <w:color w:val="000000"/>
        </w:rPr>
      </w:pPr>
    </w:p>
    <w:p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rsidR="00DD06FD" w:rsidRDefault="00DD06FD" w:rsidP="00A665C4">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rsidR="00DD06FD" w:rsidRDefault="00DD06FD" w:rsidP="00A665C4">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rsidTr="00DD06FD">
        <w:trPr>
          <w:trHeight w:val="6540"/>
          <w:jc w:val="center"/>
        </w:trPr>
        <w:tc>
          <w:tcPr>
            <w:tcW w:w="9426" w:type="dxa"/>
            <w:tcBorders>
              <w:top w:val="single" w:sz="6" w:space="0" w:color="000000"/>
              <w:bottom w:val="single" w:sz="6" w:space="0" w:color="000000"/>
            </w:tcBorders>
          </w:tcPr>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 plus de l'appréciation globale, les examinateurs veilleront à expliciter les éléments pour lesquels le candidat n’a pas atteint le niveau requis de compétences.</w:t>
            </w:r>
          </w:p>
          <w:p w:rsidR="00DD06FD" w:rsidRDefault="00DD06FD" w:rsidP="00A665C4">
            <w:pPr>
              <w:spacing w:after="0" w:line="240" w:lineRule="auto"/>
              <w:jc w:val="both"/>
              <w:rPr>
                <w:rFonts w:ascii="Arial" w:eastAsia="Arial" w:hAnsi="Arial" w:cs="Arial"/>
                <w:b/>
                <w:color w:val="000000"/>
                <w:sz w:val="24"/>
                <w:szCs w:val="24"/>
              </w:rPr>
            </w:pPr>
          </w:p>
          <w:p w:rsidR="00DD06FD" w:rsidRDefault="00DD06FD" w:rsidP="00A665C4">
            <w:pPr>
              <w:spacing w:after="0" w:line="240" w:lineRule="auto"/>
              <w:rPr>
                <w:rFonts w:ascii="Arial" w:eastAsia="Arial" w:hAnsi="Arial" w:cs="Arial"/>
                <w:b/>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p w:rsidR="00DD06FD" w:rsidRDefault="00DD06FD" w:rsidP="00A665C4">
            <w:pPr>
              <w:spacing w:after="0" w:line="240" w:lineRule="auto"/>
              <w:rPr>
                <w:rFonts w:ascii="Arial" w:eastAsia="Arial" w:hAnsi="Arial" w:cs="Arial"/>
                <w:color w:val="000000"/>
                <w:sz w:val="24"/>
                <w:szCs w:val="24"/>
              </w:rPr>
            </w:pPr>
          </w:p>
        </w:tc>
      </w:tr>
    </w:tbl>
    <w:p w:rsidR="00DD06FD" w:rsidRDefault="00DD06FD" w:rsidP="00A665C4">
      <w:pPr>
        <w:spacing w:after="0" w:line="240" w:lineRule="auto"/>
        <w:rPr>
          <w:rFonts w:ascii="Times New Roman" w:eastAsia="Times New Roman" w:hAnsi="Times New Roman" w:cs="Times New Roman"/>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C02333" w:rsidTr="00C02333">
        <w:trPr>
          <w:trHeight w:val="1449"/>
        </w:trPr>
        <w:tc>
          <w:tcPr>
            <w:tcW w:w="3434" w:type="dxa"/>
          </w:tcPr>
          <w:p w:rsidR="00C02333" w:rsidRDefault="00C02333" w:rsidP="00C519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rsidR="00C02333" w:rsidRPr="00E1024D" w:rsidRDefault="00C02333" w:rsidP="00C5196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rsidR="00DD06FD" w:rsidRDefault="00DD06FD" w:rsidP="00A665C4">
      <w:pPr>
        <w:spacing w:after="0" w:line="240" w:lineRule="auto"/>
        <w:rPr>
          <w:rFonts w:ascii="Times New Roman" w:eastAsia="Times New Roman" w:hAnsi="Times New Roman" w:cs="Times New Roman"/>
          <w:b/>
          <w:color w:val="000000"/>
        </w:rPr>
      </w:pPr>
    </w:p>
    <w:p w:rsidR="00DD06FD" w:rsidRDefault="00DD06FD" w:rsidP="00A665C4">
      <w:pPr>
        <w:spacing w:after="0" w:line="240" w:lineRule="auto"/>
        <w:jc w:val="center"/>
        <w:rPr>
          <w:rFonts w:ascii="Times New Roman" w:eastAsia="Times New Roman" w:hAnsi="Times New Roman" w:cs="Times New Roman"/>
          <w:b/>
          <w:color w:val="000000"/>
        </w:rPr>
      </w:pPr>
    </w:p>
    <w:p w:rsidR="00DD06FD" w:rsidRDefault="00DD06FD" w:rsidP="00A665C4">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w:t>
      </w:r>
      <w:r>
        <w:rPr>
          <w:b/>
          <w:color w:val="000000"/>
          <w:sz w:val="24"/>
          <w:szCs w:val="24"/>
          <w:u w:val="single"/>
        </w:rPr>
        <w:t xml:space="preserve"> demande</w:t>
      </w:r>
      <w:r w:rsidR="004B1AAD">
        <w:rPr>
          <w:b/>
          <w:color w:val="000000"/>
          <w:sz w:val="24"/>
          <w:szCs w:val="24"/>
          <w:u w:val="single"/>
        </w:rPr>
        <w:t xml:space="preserve"> du candidat ou de la candidate</w:t>
      </w:r>
    </w:p>
    <w:p w:rsidR="00DD06FD" w:rsidRDefault="00DD06FD" w:rsidP="00A665C4">
      <w:pPr>
        <w:spacing w:after="0" w:line="240" w:lineRule="auto"/>
        <w:rPr>
          <w:sz w:val="20"/>
          <w:szCs w:val="20"/>
        </w:rPr>
      </w:pPr>
    </w:p>
    <w:p w:rsidR="00DD06FD" w:rsidRDefault="00DD06FD" w:rsidP="00A665C4">
      <w:pPr>
        <w:spacing w:after="0" w:line="240" w:lineRule="auto"/>
        <w:rPr>
          <w:sz w:val="20"/>
          <w:szCs w:val="20"/>
        </w:rPr>
      </w:pPr>
    </w:p>
    <w:p w:rsidR="00967A0D" w:rsidRDefault="00967A0D" w:rsidP="00A665C4">
      <w:pPr>
        <w:tabs>
          <w:tab w:val="left" w:pos="3060"/>
        </w:tabs>
        <w:spacing w:after="0" w:line="240" w:lineRule="auto"/>
        <w:rPr>
          <w:rFonts w:ascii="Times New Roman" w:eastAsia="Times New Roman" w:hAnsi="Times New Roman" w:cs="Times New Roman"/>
          <w:b/>
        </w:rPr>
        <w:sectPr w:rsidR="00967A0D" w:rsidSect="003A75D8">
          <w:pgSz w:w="11906" w:h="16838" w:code="9"/>
          <w:pgMar w:top="357" w:right="720" w:bottom="284" w:left="856" w:header="709" w:footer="283" w:gutter="0"/>
          <w:cols w:space="708"/>
          <w:docGrid w:linePitch="360"/>
        </w:sectPr>
      </w:pPr>
    </w:p>
    <w:p w:rsidR="00DD06FD" w:rsidRDefault="00DD06FD" w:rsidP="00A665C4">
      <w:pPr>
        <w:tabs>
          <w:tab w:val="left" w:pos="3060"/>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8.3</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Forme ponctuelle (FP)</w:t>
      </w:r>
    </w:p>
    <w:p w:rsidR="00282737" w:rsidRPr="00A078DB" w:rsidRDefault="00282737" w:rsidP="00A665C4">
      <w:pPr>
        <w:spacing w:after="0" w:line="240" w:lineRule="auto"/>
        <w:jc w:val="center"/>
        <w:rPr>
          <w:sz w:val="8"/>
          <w:szCs w:val="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20"/>
        <w:gridCol w:w="2512"/>
        <w:gridCol w:w="2659"/>
        <w:gridCol w:w="2523"/>
      </w:tblGrid>
      <w:tr w:rsidR="00DD06F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tcPr>
          <w:p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TI</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10"/>
              <w:jc w:val="center"/>
              <w:rPr>
                <w:b/>
                <w:i/>
                <w:color w:val="000000"/>
              </w:rPr>
            </w:pPr>
            <w:r w:rsidRPr="00967A0D">
              <w:rPr>
                <w:b/>
                <w:i/>
                <w:color w:val="000000"/>
              </w:rPr>
              <w:t>I</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17"/>
              <w:jc w:val="center"/>
              <w:rPr>
                <w:b/>
                <w:i/>
                <w:color w:val="000000"/>
              </w:rPr>
            </w:pPr>
            <w:r w:rsidRPr="00967A0D">
              <w:rPr>
                <w:b/>
                <w:i/>
                <w:color w:val="000000"/>
              </w:rPr>
              <w:t>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TS</w:t>
            </w:r>
          </w:p>
        </w:tc>
      </w:tr>
      <w:tr w:rsidR="00DD06FD"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807" w:right="792"/>
              <w:jc w:val="center"/>
              <w:rPr>
                <w:b/>
                <w:i/>
                <w:color w:val="000000"/>
              </w:rPr>
            </w:pPr>
            <w:r w:rsidRPr="00967A0D">
              <w:rPr>
                <w:b/>
                <w:i/>
                <w:color w:val="000000"/>
              </w:rPr>
              <w:t>Subit</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595"/>
              <w:rPr>
                <w:b/>
                <w:i/>
                <w:color w:val="000000"/>
              </w:rPr>
            </w:pPr>
            <w:r w:rsidRPr="00967A0D">
              <w:rPr>
                <w:b/>
                <w:i/>
                <w:color w:val="000000"/>
              </w:rPr>
              <w:t>Exécute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759"/>
              <w:rPr>
                <w:b/>
                <w:i/>
                <w:color w:val="000000"/>
              </w:rPr>
            </w:pPr>
            <w:r w:rsidRPr="00967A0D">
              <w:rPr>
                <w:b/>
                <w:i/>
                <w:color w:val="000000"/>
              </w:rPr>
              <w:t>Maîtrise</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right="1133"/>
              <w:jc w:val="right"/>
              <w:rPr>
                <w:b/>
                <w:i/>
                <w:color w:val="000000"/>
              </w:rPr>
            </w:pPr>
            <w:r w:rsidRPr="00967A0D">
              <w:rPr>
                <w:b/>
                <w:i/>
                <w:color w:val="000000"/>
              </w:rPr>
              <w:t>Est expert</w:t>
            </w:r>
          </w:p>
        </w:tc>
      </w:tr>
      <w:tr w:rsidR="00DD06F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du contexte commercial de la PME</w:t>
            </w:r>
          </w:p>
        </w:tc>
      </w:tr>
      <w:tr w:rsidR="00DD06FD"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310994"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Description du contexte succincte partielle ou non structurée</w:t>
            </w:r>
            <w:r w:rsidR="00310994">
              <w:rPr>
                <w:color w:val="000000"/>
                <w:sz w:val="18"/>
                <w:szCs w:val="20"/>
              </w:rPr>
              <w:t xml:space="preserve"> </w:t>
            </w:r>
          </w:p>
          <w:p w:rsidR="00DD06FD" w:rsidRPr="00967A0D" w:rsidRDefault="00310994" w:rsidP="00C6076E">
            <w:pPr>
              <w:pBdr>
                <w:top w:val="nil"/>
                <w:left w:val="nil"/>
                <w:bottom w:val="nil"/>
                <w:right w:val="nil"/>
                <w:between w:val="nil"/>
              </w:pBdr>
              <w:spacing w:after="0" w:line="240" w:lineRule="auto"/>
              <w:rPr>
                <w:color w:val="000000"/>
                <w:sz w:val="18"/>
                <w:szCs w:val="20"/>
              </w:rPr>
            </w:pPr>
            <w:r>
              <w:rPr>
                <w:color w:val="000000"/>
                <w:sz w:val="18"/>
                <w:szCs w:val="20"/>
              </w:rPr>
              <w:t>o</w:t>
            </w:r>
            <w:r w:rsidR="00DD06FD" w:rsidRPr="00967A0D">
              <w:rPr>
                <w:color w:val="000000"/>
                <w:sz w:val="18"/>
                <w:szCs w:val="20"/>
              </w:rPr>
              <w:t>u contexte qui ne correspond pas au lieu réel d’immersion professionnelle.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 xml:space="preserve">Contexte structuré mais sans </w:t>
            </w:r>
            <w:r w:rsidR="00111E07">
              <w:rPr>
                <w:color w:val="000000"/>
                <w:sz w:val="18"/>
                <w:szCs w:val="20"/>
              </w:rPr>
              <w:t xml:space="preserve">réelle </w:t>
            </w:r>
            <w:r w:rsidRPr="00967A0D">
              <w:rPr>
                <w:color w:val="000000"/>
                <w:sz w:val="18"/>
                <w:szCs w:val="20"/>
              </w:rPr>
              <w:t>analyse.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commercial présentant les caractéristiques commerciales attendues.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faisant le lien et mettant en perspective la politique commerciale de la PME et son environnement. Les enjeux sont mis en évidence.</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expliciter le contexte de réalisation des travaux</w:t>
            </w:r>
          </w:p>
        </w:tc>
      </w:tr>
      <w:tr w:rsidR="00013A69" w:rsidTr="00282737">
        <w:trPr>
          <w:trHeight w:val="200"/>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Travaux réalisés non situés dans un contexte (ni le pourquoi et le comment) ou non réalisés en milieu professionnel (</w:t>
            </w:r>
            <w:proofErr w:type="spellStart"/>
            <w:r w:rsidRPr="00967A0D">
              <w:rPr>
                <w:sz w:val="18"/>
                <w:szCs w:val="20"/>
              </w:rPr>
              <w:t>Cf</w:t>
            </w:r>
            <w:proofErr w:type="spellEnd"/>
            <w:r w:rsidRPr="00967A0D">
              <w:rPr>
                <w:sz w:val="18"/>
                <w:szCs w:val="20"/>
              </w:rPr>
              <w:t xml:space="preserve"> exercices).</w:t>
            </w:r>
          </w:p>
        </w:tc>
        <w:tc>
          <w:tcPr>
            <w:tcW w:w="2512" w:type="dxa"/>
            <w:tcBorders>
              <w:top w:val="single" w:sz="4" w:space="0" w:color="000000"/>
              <w:left w:val="single" w:sz="4" w:space="0" w:color="000000"/>
              <w:bottom w:val="single" w:sz="4" w:space="0" w:color="000000"/>
              <w:right w:val="single" w:sz="4" w:space="0" w:color="000000"/>
            </w:tcBorders>
          </w:tcPr>
          <w:p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 xml:space="preserve">Description du contexte sans mise en </w:t>
            </w:r>
            <w:r>
              <w:rPr>
                <w:sz w:val="18"/>
                <w:szCs w:val="20"/>
              </w:rPr>
              <w:t>évidence</w:t>
            </w:r>
            <w:r w:rsidRPr="00967A0D">
              <w:rPr>
                <w:sz w:val="18"/>
                <w:szCs w:val="20"/>
              </w:rPr>
              <w:t xml:space="preserve"> du rôle du candidat.</w:t>
            </w:r>
          </w:p>
        </w:tc>
        <w:tc>
          <w:tcPr>
            <w:tcW w:w="2659" w:type="dxa"/>
            <w:tcBorders>
              <w:top w:val="single" w:sz="4" w:space="0" w:color="000000"/>
              <w:left w:val="single" w:sz="4" w:space="0" w:color="000000"/>
              <w:bottom w:val="single" w:sz="4" w:space="0" w:color="000000"/>
              <w:right w:val="single" w:sz="4" w:space="0" w:color="000000"/>
            </w:tcBorders>
          </w:tcPr>
          <w:p w:rsidR="00013A69" w:rsidRPr="00013A69" w:rsidRDefault="00013A69" w:rsidP="00013A69">
            <w:pPr>
              <w:pBdr>
                <w:top w:val="nil"/>
                <w:left w:val="nil"/>
                <w:bottom w:val="nil"/>
                <w:right w:val="nil"/>
                <w:between w:val="nil"/>
              </w:pBdr>
              <w:spacing w:after="0" w:line="240" w:lineRule="auto"/>
              <w:rPr>
                <w:spacing w:val="-8"/>
                <w:sz w:val="18"/>
                <w:szCs w:val="20"/>
              </w:rPr>
            </w:pPr>
            <w:r w:rsidRPr="00906C0E">
              <w:rPr>
                <w:spacing w:val="-10"/>
                <w:sz w:val="18"/>
                <w:szCs w:val="18"/>
              </w:rPr>
              <w:t>Analyse du contexte de travail : événement déclencheur de la situation, contexte relationnel, contraintes et ressources, les objectifs, l’environnement technologique.</w:t>
            </w:r>
          </w:p>
        </w:tc>
        <w:tc>
          <w:tcPr>
            <w:tcW w:w="2523" w:type="dxa"/>
            <w:tcBorders>
              <w:top w:val="single" w:sz="4" w:space="0" w:color="000000"/>
              <w:left w:val="single" w:sz="4" w:space="0" w:color="000000"/>
              <w:bottom w:val="single" w:sz="4" w:space="0" w:color="000000"/>
              <w:right w:val="single" w:sz="4" w:space="0" w:color="000000"/>
            </w:tcBorders>
          </w:tcPr>
          <w:p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Restitution de l’analyse du contexte et prise de recul. Les travaux répondent à une problématique de gestion.</w:t>
            </w:r>
          </w:p>
        </w:tc>
      </w:tr>
      <w:tr w:rsidR="00DD06FD" w:rsidRPr="00967A0D" w:rsidTr="00282737">
        <w:trPr>
          <w:trHeight w:val="20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productions réalisées dans le cadre de la formation</w:t>
            </w:r>
          </w:p>
        </w:tc>
      </w:tr>
      <w:tr w:rsidR="00DD06FD"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du client ou du fournisseur et les besoins ou ne répondant pas au besoin.</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 Le cas échéant ces productions permettent d’améliorer les procédures et les démarches mises en œuvre.</w:t>
            </w:r>
          </w:p>
        </w:tc>
      </w:tr>
      <w:tr w:rsidR="00DD06FD" w:rsidRPr="00967A0D"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la production demandée</w:t>
            </w:r>
          </w:p>
        </w:tc>
      </w:tr>
      <w:tr w:rsidR="00DD06FD" w:rsidTr="00282737">
        <w:trPr>
          <w:trHeight w:val="180"/>
          <w:jc w:val="center"/>
        </w:trPr>
        <w:tc>
          <w:tcPr>
            <w:tcW w:w="249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de la commission d’interrogation et les besoins ou ne répondant pas au besoin.</w:t>
            </w:r>
          </w:p>
        </w:tc>
        <w:tc>
          <w:tcPr>
            <w:tcW w:w="253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Précision et rigueur de la présentation de la production demandée</w:t>
            </w:r>
          </w:p>
        </w:tc>
      </w:tr>
      <w:tr w:rsidR="00DD06FD" w:rsidTr="00282737">
        <w:trPr>
          <w:trHeight w:val="20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succincte.</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productions.</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des choix opérés pour réaliser la production.</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explicitées et argumentées en s’inscrivant dans le contexte. La présentation intègre une justification des choix.</w:t>
            </w:r>
          </w:p>
        </w:tc>
      </w:tr>
      <w:tr w:rsidR="00DD06FD" w:rsidRPr="00967A0D" w:rsidTr="00282737">
        <w:trPr>
          <w:trHeight w:val="18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Maîtrise des techniques mobilisées dans le contexte de la situation</w:t>
            </w:r>
          </w:p>
        </w:tc>
      </w:tr>
      <w:tr w:rsidR="00DD06FD"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connaissances des techniques ou techniques non mobilisées.</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Ensemble des techniques très partiellement connues. </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Majorité des techniques connues et maîtrisées.</w:t>
            </w:r>
          </w:p>
        </w:tc>
        <w:tc>
          <w:tcPr>
            <w:tcW w:w="2523" w:type="dxa"/>
            <w:tcBorders>
              <w:top w:val="single" w:sz="4" w:space="0" w:color="000000"/>
              <w:left w:val="single" w:sz="4" w:space="0" w:color="000000"/>
              <w:bottom w:val="nil"/>
              <w:right w:val="single" w:sz="4" w:space="0" w:color="000000"/>
            </w:tcBorders>
          </w:tcPr>
          <w:p w:rsidR="00DD06FD" w:rsidRPr="00C456A4" w:rsidRDefault="00DD06FD" w:rsidP="00C456A4">
            <w:pPr>
              <w:pBdr>
                <w:top w:val="nil"/>
                <w:left w:val="nil"/>
                <w:bottom w:val="nil"/>
                <w:right w:val="nil"/>
                <w:between w:val="nil"/>
              </w:pBdr>
              <w:spacing w:after="0" w:line="240" w:lineRule="auto"/>
              <w:ind w:left="-62" w:right="-192"/>
              <w:rPr>
                <w:spacing w:val="-6"/>
                <w:sz w:val="18"/>
                <w:szCs w:val="20"/>
              </w:rPr>
            </w:pPr>
            <w:r w:rsidRPr="00C456A4">
              <w:rPr>
                <w:spacing w:val="-6"/>
                <w:sz w:val="18"/>
                <w:szCs w:val="20"/>
              </w:rPr>
              <w:t>Démonstration d’une solide connaissance des techniques pr</w:t>
            </w:r>
            <w:r w:rsidR="00C456A4">
              <w:rPr>
                <w:spacing w:val="-6"/>
                <w:sz w:val="18"/>
                <w:szCs w:val="20"/>
              </w:rPr>
              <w:t xml:space="preserve">ofessionnelles liées au domaine </w:t>
            </w:r>
            <w:r w:rsidRPr="00C456A4">
              <w:rPr>
                <w:spacing w:val="-6"/>
                <w:sz w:val="18"/>
                <w:szCs w:val="20"/>
              </w:rPr>
              <w:t>1.</w:t>
            </w:r>
          </w:p>
        </w:tc>
      </w:tr>
      <w:tr w:rsidR="00DD06FD" w:rsidRPr="00967A0D"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expliquer et justifier les démarches, les techniques et les traitements dans la réalisation des travaux (productions réalisées en cours de formation et productions demandée)</w:t>
            </w:r>
          </w:p>
        </w:tc>
      </w:tr>
      <w:tr w:rsidR="00DD06FD"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Pas de démarche, techniques et traitements peu appropriés. </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Démarche mise en œuvre mais perfectible, techniques et traitements mal maîtrisés.</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et analyse des démarches mises en œuvre, techniques mobilisées appropriées.</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Proposition d’une évolution des démarches en argumentant. La prise de recul est manifeste.</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Appropriation du vocabulaire professionnel du domaine d’activité 1</w:t>
            </w:r>
          </w:p>
        </w:tc>
      </w:tr>
      <w:tr w:rsidR="00DD06FD"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non maîtrisé.</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imprécis.</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utilisé à bon escient.</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Démonstration d’une solide connaissance du vocabulaire professionnel lié au domaine 1 et au contexte de l’entreprise.</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5B6AA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Couverture du domaine 1 : Gérer la relation avec les clients et les fournisseurs (</w:t>
            </w:r>
            <w:r w:rsidR="005B6AA4">
              <w:rPr>
                <w:i/>
                <w:color w:val="000000"/>
                <w:sz w:val="20"/>
                <w:szCs w:val="20"/>
              </w:rPr>
              <w:t xml:space="preserve">document </w:t>
            </w:r>
            <w:r w:rsidRPr="00967A0D">
              <w:rPr>
                <w:i/>
                <w:color w:val="000000"/>
                <w:sz w:val="20"/>
                <w:szCs w:val="20"/>
              </w:rPr>
              <w:t>synoptique)</w:t>
            </w:r>
          </w:p>
        </w:tc>
      </w:tr>
      <w:tr w:rsidR="00DD06FD" w:rsidTr="00282737">
        <w:trPr>
          <w:trHeight w:val="180"/>
          <w:jc w:val="center"/>
        </w:trPr>
        <w:tc>
          <w:tcPr>
            <w:tcW w:w="2512" w:type="dxa"/>
            <w:gridSpan w:val="2"/>
            <w:tcBorders>
              <w:top w:val="single" w:sz="4" w:space="0" w:color="000000"/>
              <w:left w:val="single" w:sz="4" w:space="0" w:color="000000"/>
              <w:bottom w:val="single" w:sz="4" w:space="0" w:color="auto"/>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très insuffisante des activités ou absence de situations de communication dans les situations de gestion relevant du domaine 1 ou moins 3 activités présentées.</w:t>
            </w:r>
          </w:p>
        </w:tc>
        <w:tc>
          <w:tcPr>
            <w:tcW w:w="2512" w:type="dxa"/>
            <w:tcBorders>
              <w:top w:val="single" w:sz="4" w:space="0" w:color="000000"/>
              <w:left w:val="single" w:sz="4" w:space="0" w:color="000000"/>
              <w:bottom w:val="single" w:sz="4" w:space="0" w:color="auto"/>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Couverture partielle des activités du domaine 1. </w:t>
            </w:r>
          </w:p>
        </w:tc>
        <w:tc>
          <w:tcPr>
            <w:tcW w:w="2659" w:type="dxa"/>
            <w:tcBorders>
              <w:top w:val="single" w:sz="4" w:space="0" w:color="000000"/>
              <w:left w:val="single" w:sz="4" w:space="0" w:color="000000"/>
              <w:bottom w:val="single" w:sz="4" w:space="0" w:color="auto"/>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de l’ensemble des activités et au moins 2 fiches couvrant 3 activités.</w:t>
            </w:r>
          </w:p>
        </w:tc>
        <w:tc>
          <w:tcPr>
            <w:tcW w:w="2523" w:type="dxa"/>
            <w:tcBorders>
              <w:top w:val="single" w:sz="4" w:space="0" w:color="000000"/>
              <w:left w:val="single" w:sz="4" w:space="0" w:color="000000"/>
              <w:bottom w:val="single" w:sz="4" w:space="0" w:color="auto"/>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activités du domaine 1 (plus d’une situation de gestion pour plusieurs activités).</w:t>
            </w:r>
          </w:p>
        </w:tc>
      </w:tr>
      <w:tr w:rsidR="00DD06FD" w:rsidTr="00282737">
        <w:trPr>
          <w:trHeight w:val="220"/>
          <w:jc w:val="center"/>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D9D9D9"/>
          </w:tcPr>
          <w:p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lastRenderedPageBreak/>
              <w:t>Résultats liés à la mobilisation des ressources de l’environnement technologique</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dans la mise en œuvre de l’environnement numérique</w:t>
            </w:r>
          </w:p>
        </w:tc>
      </w:tr>
      <w:tr w:rsidR="00DD06FD"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repères dans l’environnement numérique.</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sans analyse des choix</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les contraintes et les ressources. Mise en œuvre de l’environnement numérique en justifiant les choix.</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et si nécessaire proposition d’améliorations en argumentant de manière raisonnée, pour contribuer à l’efficacité professionnelle.</w:t>
            </w:r>
          </w:p>
        </w:tc>
      </w:tr>
      <w:tr w:rsidR="00DD06FD" w:rsidRPr="00967A0D"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sur PGI et tableur</w:t>
            </w:r>
          </w:p>
        </w:tc>
      </w:tr>
      <w:tr w:rsidR="00DD06FD" w:rsidTr="00282737">
        <w:trPr>
          <w:trHeight w:val="1065"/>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Absence de repérage des différentes fonctionnalités à mobiliser. </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rsidTr="00282737">
        <w:trPr>
          <w:trHeight w:val="26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des outils de messagerie, du traitement de texte et du logiciel de PREAO mobilisés</w:t>
            </w:r>
          </w:p>
        </w:tc>
      </w:tr>
      <w:tr w:rsidR="00DD06FD" w:rsidTr="00282737">
        <w:trPr>
          <w:trHeight w:val="861"/>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repérage des différentes fonctionnalités à mobiliser.</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ajustements demandés et/ou les aléas</w:t>
            </w:r>
          </w:p>
        </w:tc>
      </w:tr>
      <w:tr w:rsidR="00DD06FD" w:rsidTr="00282737">
        <w:trPr>
          <w:trHeight w:val="555"/>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Explications systématiquement demandées avant la réalisation.</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Questionnement et reformulation de la demande pour une réponse adaptée.</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efficace et autonome en justifiant les choix.</w:t>
            </w:r>
          </w:p>
        </w:tc>
      </w:tr>
      <w:tr w:rsidR="00DD06FD" w:rsidRPr="00967A0D"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Sélection et utilisation adaptée des outils ou services informatiques et numériques de communication adaptés au contexte et aux usages</w:t>
            </w:r>
          </w:p>
        </w:tc>
      </w:tr>
      <w:tr w:rsidR="00DD06FD"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Sélection non pertinente et/ou usage inadapté de l’outil ou du service compte tenu du contexte de la situation de communication écrite et méconnaissance des finalités des outils.</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 des finalités mais outil sélectionné ou usage non adapté à la situation de communication.</w:t>
            </w: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Connaissances des finalités et sélection et usage de l’outil ou du service pertinent mais non argumenté au regard du contexte et des usages.</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Aisance dans l’argumentation des choix opérés.</w:t>
            </w:r>
          </w:p>
        </w:tc>
      </w:tr>
      <w:tr w:rsidR="00DD06FD"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DD06FD" w:rsidRPr="00967A0D"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Diversité des situations de communication écrite et orale</w:t>
            </w:r>
          </w:p>
        </w:tc>
      </w:tr>
      <w:tr w:rsidR="00DD06FD"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Situations non ancrées dans le domaine 1 </w:t>
            </w:r>
          </w:p>
          <w:p w:rsidR="00967A0D" w:rsidRDefault="00DD06FD" w:rsidP="00C6076E">
            <w:pPr>
              <w:pBdr>
                <w:top w:val="nil"/>
                <w:left w:val="nil"/>
                <w:bottom w:val="nil"/>
                <w:right w:val="nil"/>
                <w:between w:val="nil"/>
              </w:pBdr>
              <w:spacing w:after="0" w:line="240" w:lineRule="auto"/>
              <w:rPr>
                <w:sz w:val="18"/>
                <w:szCs w:val="20"/>
              </w:rPr>
            </w:pPr>
            <w:proofErr w:type="gramStart"/>
            <w:r w:rsidRPr="00967A0D">
              <w:rPr>
                <w:sz w:val="18"/>
                <w:szCs w:val="20"/>
              </w:rPr>
              <w:t>ou</w:t>
            </w:r>
            <w:proofErr w:type="gramEnd"/>
            <w:r w:rsidRPr="00967A0D">
              <w:rPr>
                <w:sz w:val="18"/>
                <w:szCs w:val="20"/>
              </w:rPr>
              <w:t xml:space="preserve"> </w:t>
            </w:r>
            <w:r w:rsidR="00967A0D" w:rsidRPr="00967A0D">
              <w:rPr>
                <w:sz w:val="18"/>
                <w:szCs w:val="20"/>
              </w:rPr>
              <w:t>aucune des situations présentées ne porte sur une relation avec un client</w:t>
            </w:r>
          </w:p>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ou non vécues.</w:t>
            </w:r>
          </w:p>
        </w:tc>
        <w:tc>
          <w:tcPr>
            <w:tcW w:w="2512"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Supports et activités du domaine 1 peu variés.</w:t>
            </w:r>
          </w:p>
          <w:p w:rsidR="00DD06FD" w:rsidRPr="00967A0D" w:rsidRDefault="00DD06FD" w:rsidP="00C6076E">
            <w:pPr>
              <w:pBdr>
                <w:top w:val="nil"/>
                <w:left w:val="nil"/>
                <w:bottom w:val="nil"/>
                <w:right w:val="nil"/>
                <w:between w:val="nil"/>
              </w:pBdr>
              <w:spacing w:after="0" w:line="240" w:lineRule="auto"/>
              <w:rPr>
                <w:sz w:val="18"/>
                <w:szCs w:val="20"/>
              </w:rPr>
            </w:pPr>
          </w:p>
        </w:tc>
        <w:tc>
          <w:tcPr>
            <w:tcW w:w="2659"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ind w:right="-53"/>
              <w:rPr>
                <w:sz w:val="18"/>
                <w:szCs w:val="20"/>
              </w:rPr>
            </w:pPr>
            <w:r w:rsidRPr="00967A0D">
              <w:rPr>
                <w:sz w:val="18"/>
                <w:szCs w:val="20"/>
              </w:rPr>
              <w:t>Présence de 4 fiches de situations de communication (écrite et orale), dont 2 (une écrite et une orale) avec un client, présentant des supports de communication variés et mobilisant pour la communication écrite les fonctionnalités d’un logiciel de messagerie et celles avancées du traitement de textes et du logiciel de présentation.</w:t>
            </w:r>
          </w:p>
        </w:tc>
        <w:tc>
          <w:tcPr>
            <w:tcW w:w="2523" w:type="dxa"/>
            <w:tcBorders>
              <w:top w:val="single" w:sz="4" w:space="0" w:color="000000"/>
              <w:left w:val="single" w:sz="4" w:space="0" w:color="000000"/>
              <w:bottom w:val="nil"/>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tâches de communication du domaine 1.</w:t>
            </w:r>
          </w:p>
        </w:tc>
      </w:tr>
      <w:tr w:rsidR="00DD06FD" w:rsidRPr="00967A0D"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du contexte de la situation de communication orale, de ses objectifs, enjeux et des stratégies de communication interpersonnelle</w:t>
            </w:r>
          </w:p>
        </w:tc>
      </w:tr>
      <w:tr w:rsidR="00DD06FD" w:rsidTr="00282737">
        <w:trPr>
          <w:trHeight w:val="933"/>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sans analyse.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avec une tentative d’analyse.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pertinente du contexte mais perfectible.</w:t>
            </w:r>
          </w:p>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Savoirs globalement maîtrisés.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Analyse des faits en relation avec le contexte en mobilisant et maîtrisant les savoirs de communication (de base, et interpersonnelle).</w:t>
            </w:r>
          </w:p>
        </w:tc>
      </w:tr>
      <w:tr w:rsidR="00DD06FD" w:rsidRPr="00967A0D"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Adaptation aux évolutions de la situation initiale</w:t>
            </w:r>
          </w:p>
        </w:tc>
      </w:tr>
      <w:tr w:rsidR="00DD06FD" w:rsidTr="00282737">
        <w:trPr>
          <w:trHeight w:val="267"/>
          <w:jc w:val="center"/>
        </w:trPr>
        <w:tc>
          <w:tcPr>
            <w:tcW w:w="2512" w:type="dxa"/>
            <w:gridSpan w:val="2"/>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non compris.</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compris mais réponse à la demande non adaptée.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adaptée mais comportement verbal et non verbal manquant de professionnalisme.</w:t>
            </w:r>
          </w:p>
        </w:tc>
        <w:tc>
          <w:tcPr>
            <w:tcW w:w="2523" w:type="dxa"/>
            <w:tcBorders>
              <w:top w:val="single" w:sz="4" w:space="0" w:color="000000"/>
              <w:left w:val="single" w:sz="4" w:space="0" w:color="000000"/>
              <w:bottom w:val="single" w:sz="4" w:space="0" w:color="000000"/>
              <w:right w:val="single" w:sz="4" w:space="0" w:color="000000"/>
            </w:tcBorders>
          </w:tcPr>
          <w:p w:rsidR="00310994"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Comportement verbal et non verbal professionnel compatible avec la situation simulée (stratégie de communication pertinente, techniques appropriées …).</w:t>
            </w:r>
          </w:p>
        </w:tc>
      </w:tr>
    </w:tbl>
    <w:p w:rsidR="00C5196D" w:rsidRDefault="00C5196D">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512"/>
        <w:gridCol w:w="2659"/>
        <w:gridCol w:w="2523"/>
      </w:tblGrid>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lastRenderedPageBreak/>
              <w:t>Efficacité de la communication orale au regard des objectifs de la fiche de travail</w:t>
            </w:r>
          </w:p>
        </w:tc>
      </w:tr>
      <w:tr w:rsidR="00DD06FD" w:rsidTr="00282737">
        <w:trPr>
          <w:trHeight w:val="1007"/>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C6076E">
            <w:pPr>
              <w:pBdr>
                <w:top w:val="nil"/>
                <w:left w:val="nil"/>
                <w:bottom w:val="nil"/>
                <w:right w:val="nil"/>
                <w:between w:val="nil"/>
              </w:pBdr>
              <w:spacing w:after="0" w:line="240" w:lineRule="auto"/>
              <w:ind w:left="10"/>
              <w:rPr>
                <w:sz w:val="18"/>
                <w:szCs w:val="20"/>
              </w:rPr>
            </w:pPr>
            <w:r w:rsidRPr="00967A0D">
              <w:rPr>
                <w:sz w:val="18"/>
                <w:szCs w:val="20"/>
              </w:rPr>
              <w:t>Objectifs non identifiés.</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Objectifs identifiés mais stratégie de communication interpersonnelle non adaptée.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ED0AFA">
            <w:pPr>
              <w:pBdr>
                <w:top w:val="nil"/>
                <w:left w:val="nil"/>
                <w:bottom w:val="nil"/>
                <w:right w:val="nil"/>
                <w:between w:val="nil"/>
              </w:pBdr>
              <w:spacing w:after="0" w:line="240" w:lineRule="auto"/>
              <w:rPr>
                <w:sz w:val="18"/>
                <w:szCs w:val="20"/>
              </w:rPr>
            </w:pPr>
            <w:r w:rsidRPr="00967A0D">
              <w:rPr>
                <w:sz w:val="18"/>
                <w:szCs w:val="20"/>
              </w:rPr>
              <w:t>Objectifs identifiés, stratégie de communication interpersonnelle cernée mais techniques pas assez maîtrisées.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ED0AFA">
            <w:pPr>
              <w:pBdr>
                <w:top w:val="nil"/>
                <w:left w:val="nil"/>
                <w:bottom w:val="nil"/>
                <w:right w:val="nil"/>
                <w:between w:val="nil"/>
              </w:pBdr>
              <w:spacing w:after="0" w:line="240" w:lineRule="auto"/>
              <w:ind w:left="-62" w:right="-50"/>
              <w:rPr>
                <w:sz w:val="18"/>
                <w:szCs w:val="20"/>
              </w:rPr>
            </w:pPr>
            <w:r w:rsidRPr="00967A0D">
              <w:rPr>
                <w:sz w:val="18"/>
                <w:szCs w:val="20"/>
              </w:rPr>
              <w:t>Objectifs de communication atteints, maîtrise et pertinence des techniques de communication et gain positif (enjeu gagnant).</w:t>
            </w: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l’expression au regard des usages professionnels</w:t>
            </w:r>
          </w:p>
        </w:tc>
      </w:tr>
      <w:tr w:rsidR="00DD06FD" w:rsidTr="00282737">
        <w:trPr>
          <w:trHeight w:val="86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left="10"/>
              <w:rPr>
                <w:sz w:val="18"/>
                <w:szCs w:val="20"/>
              </w:rPr>
            </w:pPr>
            <w:r w:rsidRPr="00967A0D">
              <w:rPr>
                <w:sz w:val="18"/>
                <w:szCs w:val="20"/>
              </w:rPr>
              <w:t>Expression et vocabulaire inadaptés à la communication professionnelle.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 xml:space="preserve">Expression correcte mais règles et usages professionnels </w:t>
            </w:r>
            <w:r w:rsidR="00111E07">
              <w:rPr>
                <w:sz w:val="18"/>
                <w:szCs w:val="20"/>
              </w:rPr>
              <w:t>partiellement acquis</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Registre de langue adapté</w:t>
            </w:r>
            <w:r w:rsidR="00967A0D">
              <w:rPr>
                <w:sz w:val="18"/>
                <w:szCs w:val="20"/>
              </w:rPr>
              <w:t xml:space="preserve"> - </w:t>
            </w:r>
            <w:r w:rsidRPr="00967A0D">
              <w:rPr>
                <w:sz w:val="18"/>
                <w:szCs w:val="20"/>
              </w:rPr>
              <w:t>Respect des règles et des usages professionnels</w:t>
            </w:r>
            <w:r w:rsidR="00967A0D">
              <w:rPr>
                <w:sz w:val="18"/>
                <w:szCs w:val="20"/>
              </w:rPr>
              <w:t xml:space="preserve"> - </w:t>
            </w:r>
            <w:r w:rsidRPr="00967A0D">
              <w:rPr>
                <w:sz w:val="18"/>
                <w:szCs w:val="20"/>
              </w:rPr>
              <w:t>Quelques maladresses d’expression.</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Expression professionnelle pertinente et adaptée.</w:t>
            </w:r>
          </w:p>
          <w:p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réflexive de la situation simulée</w:t>
            </w:r>
          </w:p>
        </w:tc>
      </w:tr>
      <w:tr w:rsidR="00DD06FD"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Absence de savoirs ne permettant pas une analyse.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Savoirs mal appropriés et sans lien avec la situation simulée.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ED0AFA">
            <w:pPr>
              <w:pBdr>
                <w:top w:val="nil"/>
                <w:left w:val="nil"/>
                <w:bottom w:val="nil"/>
                <w:right w:val="nil"/>
                <w:between w:val="nil"/>
              </w:pBdr>
              <w:spacing w:after="0" w:line="240" w:lineRule="auto"/>
              <w:ind w:right="-20"/>
              <w:rPr>
                <w:sz w:val="18"/>
                <w:szCs w:val="20"/>
              </w:rPr>
            </w:pPr>
            <w:r w:rsidRPr="00967A0D">
              <w:rPr>
                <w:sz w:val="18"/>
                <w:szCs w:val="20"/>
              </w:rPr>
              <w:t>Analyse critique de la prestation à l’aide du questionnement de la commission d’interrogation permettant d’identifier les marges de progrès.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Analyse critique de la prestation argumentée et en relative autonomie permettant de prendre de la hauteur.</w:t>
            </w: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de la situation de communication écrite</w:t>
            </w:r>
          </w:p>
        </w:tc>
      </w:tr>
      <w:tr w:rsidR="00DD06FD"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connaissance des notions ne permettant pas une analyse. </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Description de la situation sans analyse.</w:t>
            </w:r>
          </w:p>
        </w:tc>
        <w:tc>
          <w:tcPr>
            <w:tcW w:w="2659" w:type="dxa"/>
            <w:tcBorders>
              <w:top w:val="single" w:sz="4" w:space="0" w:color="000000"/>
              <w:left w:val="single" w:sz="4" w:space="0" w:color="000000"/>
              <w:bottom w:val="single" w:sz="4" w:space="0" w:color="000000"/>
              <w:right w:val="single" w:sz="4" w:space="0" w:color="000000"/>
            </w:tcBorders>
          </w:tcPr>
          <w:p w:rsidR="00DD06FD" w:rsidRPr="00ED0AFA" w:rsidRDefault="00DD06FD" w:rsidP="00967A0D">
            <w:pPr>
              <w:pBdr>
                <w:top w:val="nil"/>
                <w:left w:val="nil"/>
                <w:bottom w:val="nil"/>
                <w:right w:val="nil"/>
                <w:between w:val="nil"/>
              </w:pBdr>
              <w:spacing w:after="0" w:line="240" w:lineRule="auto"/>
              <w:rPr>
                <w:spacing w:val="-2"/>
                <w:sz w:val="18"/>
                <w:szCs w:val="20"/>
              </w:rPr>
            </w:pPr>
            <w:r w:rsidRPr="00ED0AFA">
              <w:rPr>
                <w:spacing w:val="-2"/>
                <w:sz w:val="18"/>
                <w:szCs w:val="20"/>
              </w:rPr>
              <w:t xml:space="preserve">Analyse pertinente de la situation de communication écrite : objectifs à atteindre, acteurs, historique de la relation, enjeux, type de relation, contraintes et ressources (charte graphique, valeurs de l’entreprise, environnement technologique, …), analyse du message reçu. </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situer son rôle dans la situation de communication écrite.</w:t>
            </w: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justifier la structuration, le registre de langue, les procédés d’argumentation</w:t>
            </w:r>
          </w:p>
        </w:tc>
      </w:tr>
      <w:tr w:rsidR="00DD06FD" w:rsidTr="00282737">
        <w:trPr>
          <w:trHeight w:val="68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justification des choix de structuration, de registre de langue et des procédés d’argumentation. Absence de savoirs. </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Structuration des documents écrits, registre de langue et procédés d’argumentation adaptés à la situation de communication écrite. Impossibilité de justification, même aidée par le questionnement de la commission d’interrogation.</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Structuration des documents écrits, registre de langue et procédés d’argumentation adaptés à la situation de communication écrite. Justification aidée par le questionnement de la commission d’interrogation.</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Justification pertinente et argumentée du choix de structuration des documents écrits du registre de langue et des procédés d’argumentation.</w:t>
            </w: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écrits professionnels dans le respect des règles, des usages et des valeurs de l’entreprise</w:t>
            </w:r>
          </w:p>
        </w:tc>
      </w:tr>
      <w:tr w:rsidR="00DD06FD"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non professionnels ne respectant pas les règles et les usages professionnels. Orthographe et expression très insuffisantes, non professionnelles.</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mais perfectibles quant au respect des usages professionnels.</w:t>
            </w:r>
          </w:p>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insuffisantes.</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professionnelle dans le respect des règles éthiques, des usages professionnels et des valeurs de l’entreprise</w:t>
            </w:r>
          </w:p>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satisfaisantes et professionnelles. Aucune faute.</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Justification et argumentation du respect des règles éthiques, des usages professionnels et des valeurs de l’entreprise. </w:t>
            </w: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et conformité de la communication écrite compte tenu des objectifs</w:t>
            </w:r>
          </w:p>
        </w:tc>
      </w:tr>
      <w:tr w:rsidR="00DD06FD"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non identifiés, réponse non adaptée.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identifiés, réponse peu adaptée ou pas adaptée.</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Identification et recherche des informations manquantes pour préparer la réponse</w:t>
            </w:r>
          </w:p>
          <w:p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l’adaptation des messages aux supports et au mode de diffusion choisi et aux interlocuteurs de niveaux, fonctions, personnalités ou cultures différentes</w:t>
            </w:r>
          </w:p>
          <w:p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 prise en compte de l’historique des communications</w:t>
            </w:r>
            <w:r w:rsidR="0031045B">
              <w:rPr>
                <w:sz w:val="18"/>
                <w:szCs w:val="20"/>
              </w:rPr>
              <w:t xml:space="preserve">. </w:t>
            </w:r>
            <w:r w:rsidRPr="00967A0D">
              <w:rPr>
                <w:sz w:val="18"/>
                <w:szCs w:val="20"/>
              </w:rPr>
              <w:t>Utilisation ou création de modèles de documents pertinents.</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évaluer l’écart entre l’objectif attendu et le résultat obtenu et les raisons de cet écart.</w:t>
            </w:r>
          </w:p>
          <w:p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modifications demandées</w:t>
            </w:r>
          </w:p>
        </w:tc>
      </w:tr>
      <w:tr w:rsidR="00DD06FD" w:rsidTr="00282737">
        <w:trPr>
          <w:trHeight w:val="550"/>
          <w:jc w:val="center"/>
        </w:trPr>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Explications demandées à la commission avant la réalisation.</w:t>
            </w:r>
          </w:p>
        </w:tc>
        <w:tc>
          <w:tcPr>
            <w:tcW w:w="2659"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Reformulation de la demande et une réponse adaptée.</w:t>
            </w:r>
          </w:p>
        </w:tc>
        <w:tc>
          <w:tcPr>
            <w:tcW w:w="2523" w:type="dxa"/>
            <w:tcBorders>
              <w:top w:val="single" w:sz="4" w:space="0" w:color="000000"/>
              <w:left w:val="single" w:sz="4" w:space="0" w:color="000000"/>
              <w:bottom w:val="single" w:sz="4" w:space="0" w:color="000000"/>
              <w:right w:val="single" w:sz="4" w:space="0" w:color="000000"/>
            </w:tcBorders>
          </w:tcPr>
          <w:p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Réponse efficace et autonome en justifiant les choix.</w:t>
            </w:r>
          </w:p>
        </w:tc>
      </w:tr>
    </w:tbl>
    <w:p w:rsidR="00282737" w:rsidRDefault="00282737" w:rsidP="00907CC5">
      <w:pPr>
        <w:rPr>
          <w:rFonts w:ascii="Times New Roman" w:eastAsia="Times New Roman" w:hAnsi="Times New Roman" w:cs="Times New Roman"/>
          <w:b/>
          <w:color w:val="000000"/>
          <w:szCs w:val="24"/>
          <w:lang w:eastAsia="fr-FR"/>
        </w:rPr>
        <w:sectPr w:rsidR="00282737" w:rsidSect="003A75D8">
          <w:pgSz w:w="11906" w:h="16838" w:code="9"/>
          <w:pgMar w:top="357" w:right="720" w:bottom="284" w:left="856" w:header="709" w:footer="170" w:gutter="0"/>
          <w:cols w:space="708"/>
          <w:docGrid w:linePitch="360"/>
        </w:sectPr>
      </w:pPr>
    </w:p>
    <w:p w:rsidR="00354062" w:rsidRDefault="00354062" w:rsidP="00354062">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Pr>
          <w:rFonts w:ascii="Times New Roman" w:eastAsia="Times New Roman" w:hAnsi="Times New Roman" w:cs="Times New Roman"/>
          <w:b/>
          <w:bCs/>
          <w:szCs w:val="24"/>
          <w:lang w:eastAsia="fr-FR"/>
        </w:rPr>
        <w:t xml:space="preserve"> VI – 1</w:t>
      </w:r>
    </w:p>
    <w:p w:rsidR="00354062" w:rsidRPr="0079510A" w:rsidRDefault="00354062" w:rsidP="00354062">
      <w:pPr>
        <w:tabs>
          <w:tab w:val="left" w:pos="3060"/>
        </w:tabs>
        <w:spacing w:after="0" w:line="240" w:lineRule="auto"/>
        <w:rPr>
          <w:rFonts w:ascii="Arial" w:eastAsia="Times New Roman" w:hAnsi="Arial" w:cs="Times New Roman"/>
          <w:szCs w:val="20"/>
          <w:lang w:eastAsia="fr-FR"/>
        </w:rPr>
      </w:pPr>
    </w:p>
    <w:p w:rsidR="00354062" w:rsidRDefault="00354062" w:rsidP="00354062">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Gestion de la PME, session 2020</w:t>
      </w:r>
    </w:p>
    <w:p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r w:rsidRPr="00354062">
        <w:rPr>
          <w:rFonts w:ascii="Times New Roman" w:eastAsia="Times New Roman" w:hAnsi="Times New Roman" w:cs="Times New Roman"/>
          <w:b/>
          <w:sz w:val="24"/>
          <w:szCs w:val="24"/>
          <w:lang w:eastAsia="fr-FR"/>
        </w:rPr>
        <w:t>U51 : Participer à la gestion des risques de la PME</w:t>
      </w:r>
    </w:p>
    <w:p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2"/>
      </w:tblGrid>
      <w:tr w:rsidR="00D145A9" w:rsidRPr="0079510A" w:rsidTr="00E620FD">
        <w:trPr>
          <w:trHeight w:val="797"/>
        </w:trPr>
        <w:tc>
          <w:tcPr>
            <w:tcW w:w="10348" w:type="dxa"/>
            <w:vAlign w:val="center"/>
          </w:tcPr>
          <w:p w:rsidR="00D145A9" w:rsidRPr="007308E2" w:rsidRDefault="00D145A9" w:rsidP="00E620FD">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rsidR="00354062" w:rsidRPr="0031045B" w:rsidRDefault="00354062" w:rsidP="00354062">
      <w:pPr>
        <w:spacing w:after="0" w:line="240" w:lineRule="auto"/>
        <w:rPr>
          <w:rFonts w:ascii="Times New Roman" w:eastAsia="Times New Roman" w:hAnsi="Times New Roman" w:cs="Times New Roman"/>
          <w:sz w:val="20"/>
          <w:szCs w:val="24"/>
          <w:lang w:eastAsia="fr-FR"/>
        </w:rPr>
      </w:pPr>
      <w:r w:rsidRPr="0031045B">
        <w:rPr>
          <w:rFonts w:ascii="Times New Roman" w:eastAsia="Times New Roman" w:hAnsi="Times New Roman" w:cs="Times New Roman"/>
          <w:sz w:val="24"/>
          <w:szCs w:val="24"/>
          <w:lang w:eastAsia="fr-FR"/>
        </w:rPr>
        <w:t xml:space="preserve">Nom : </w:t>
      </w:r>
      <w:r w:rsidRPr="0031045B">
        <w:rPr>
          <w:rFonts w:ascii="Times New Roman" w:eastAsia="Times New Roman" w:hAnsi="Times New Roman" w:cs="Times New Roman"/>
          <w:sz w:val="20"/>
          <w:szCs w:val="24"/>
          <w:lang w:eastAsia="fr-FR"/>
        </w:rPr>
        <w:t xml:space="preserve">_______________________________________  </w:t>
      </w:r>
      <w:r w:rsidR="00D145A9">
        <w:rPr>
          <w:rFonts w:ascii="Times New Roman" w:eastAsia="Times New Roman" w:hAnsi="Times New Roman" w:cs="Times New Roman"/>
          <w:sz w:val="20"/>
          <w:szCs w:val="24"/>
          <w:lang w:eastAsia="fr-FR"/>
        </w:rPr>
        <w:t xml:space="preserve"> </w:t>
      </w:r>
      <w:r w:rsidRPr="0031045B">
        <w:rPr>
          <w:rFonts w:ascii="Times New Roman" w:eastAsia="Times New Roman" w:hAnsi="Times New Roman" w:cs="Times New Roman"/>
          <w:sz w:val="24"/>
          <w:szCs w:val="24"/>
          <w:lang w:eastAsia="fr-FR"/>
        </w:rPr>
        <w:t xml:space="preserve">Prénom : </w:t>
      </w:r>
      <w:r w:rsidRPr="0031045B">
        <w:rPr>
          <w:rFonts w:ascii="Times New Roman" w:eastAsia="Times New Roman" w:hAnsi="Times New Roman" w:cs="Times New Roman"/>
          <w:sz w:val="20"/>
          <w:szCs w:val="24"/>
          <w:lang w:eastAsia="fr-FR"/>
        </w:rPr>
        <w:t>______________________________</w:t>
      </w:r>
    </w:p>
    <w:p w:rsidR="00354062" w:rsidRPr="0031045B" w:rsidRDefault="00354062" w:rsidP="00354062">
      <w:pPr>
        <w:spacing w:after="0" w:line="240" w:lineRule="auto"/>
        <w:rPr>
          <w:rFonts w:ascii="Times New Roman" w:eastAsia="Times New Roman" w:hAnsi="Times New Roman" w:cs="Times New Roman"/>
          <w:sz w:val="24"/>
          <w:szCs w:val="24"/>
          <w:lang w:eastAsia="fr-FR"/>
        </w:rPr>
      </w:pPr>
    </w:p>
    <w:p w:rsidR="00354062" w:rsidRPr="0031045B" w:rsidRDefault="00354062" w:rsidP="00354062">
      <w:pPr>
        <w:spacing w:after="0" w:line="240" w:lineRule="auto"/>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N° de candidat</w:t>
      </w:r>
      <w:r w:rsidR="004B1AAD" w:rsidRPr="0031045B">
        <w:rPr>
          <w:rFonts w:ascii="Times New Roman" w:eastAsia="Times New Roman" w:hAnsi="Times New Roman" w:cs="Times New Roman"/>
          <w:sz w:val="24"/>
          <w:szCs w:val="24"/>
          <w:lang w:eastAsia="fr-FR"/>
        </w:rPr>
        <w:t>ure</w:t>
      </w:r>
      <w:r w:rsidRPr="0031045B">
        <w:rPr>
          <w:rFonts w:ascii="Times New Roman" w:eastAsia="Times New Roman" w:hAnsi="Times New Roman" w:cs="Times New Roman"/>
          <w:sz w:val="24"/>
          <w:szCs w:val="24"/>
          <w:lang w:eastAsia="fr-FR"/>
        </w:rPr>
        <w:t> : ______________________________</w:t>
      </w:r>
    </w:p>
    <w:p w:rsidR="00354062" w:rsidRPr="0031045B" w:rsidRDefault="00354062" w:rsidP="00354062">
      <w:pPr>
        <w:spacing w:after="0" w:line="240" w:lineRule="auto"/>
        <w:rPr>
          <w:rFonts w:ascii="Times New Roman" w:eastAsia="Times New Roman" w:hAnsi="Times New Roman" w:cs="Times New Roman"/>
          <w:sz w:val="24"/>
          <w:szCs w:val="24"/>
          <w:lang w:eastAsia="fr-FR"/>
        </w:rPr>
      </w:pPr>
    </w:p>
    <w:p w:rsidR="00354062" w:rsidRPr="0031045B" w:rsidRDefault="00354062" w:rsidP="00354062">
      <w:pPr>
        <w:spacing w:after="0" w:line="240" w:lineRule="auto"/>
        <w:rPr>
          <w:rFonts w:ascii="Times New Roman" w:eastAsia="Times New Roman" w:hAnsi="Times New Roman" w:cs="Times New Roman"/>
          <w:sz w:val="24"/>
          <w:szCs w:val="24"/>
          <w:lang w:eastAsia="fr-FR"/>
        </w:rPr>
      </w:pPr>
    </w:p>
    <w:p w:rsidR="00354062" w:rsidRPr="0031045B" w:rsidRDefault="00354062" w:rsidP="00354062">
      <w:pPr>
        <w:spacing w:after="0" w:line="240" w:lineRule="auto"/>
        <w:rPr>
          <w:rFonts w:ascii="Times New Roman" w:eastAsia="Times New Roman" w:hAnsi="Times New Roman" w:cs="Times New Roman"/>
          <w:sz w:val="24"/>
          <w:szCs w:val="24"/>
          <w:lang w:eastAsia="fr-FR"/>
        </w:rPr>
      </w:pPr>
    </w:p>
    <w:p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En application de l’arrêté du 22 juillet 2008, et après vérification de votre dossier par la commission de contrôle ou la</w:t>
      </w:r>
      <w:r w:rsidRPr="0079510A">
        <w:rPr>
          <w:rFonts w:ascii="Times New Roman" w:eastAsia="Times New Roman" w:hAnsi="Times New Roman" w:cs="Times New Roman"/>
          <w:sz w:val="24"/>
          <w:szCs w:val="24"/>
          <w:lang w:eastAsia="fr-FR"/>
        </w:rPr>
        <w:t xml:space="preserve"> commission d’interrogation, celui-ci est déclaré non-conforme pour un ou plusieurs des motifs ci-dessous :</w:t>
      </w:r>
    </w:p>
    <w:p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rsidR="00354062" w:rsidRPr="0079510A" w:rsidRDefault="00354062" w:rsidP="00354062">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rsidR="00354062" w:rsidRDefault="00354062" w:rsidP="00354062">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rsidR="00354062" w:rsidRPr="0079510A" w:rsidRDefault="00354062" w:rsidP="00354062">
      <w:pPr>
        <w:spacing w:after="0" w:line="240" w:lineRule="auto"/>
        <w:jc w:val="both"/>
        <w:rPr>
          <w:rFonts w:ascii="Times New Roman" w:eastAsia="Times New Roman" w:hAnsi="Times New Roman" w:cs="Times New Roman"/>
          <w:b/>
          <w:color w:val="000000"/>
          <w:sz w:val="24"/>
          <w:szCs w:val="24"/>
          <w:lang w:eastAsia="fr-FR"/>
        </w:rPr>
      </w:pPr>
    </w:p>
    <w:p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rsidR="00354062" w:rsidRPr="0079510A" w:rsidRDefault="00354062" w:rsidP="00354062">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rsidR="00354062" w:rsidRPr="0079510A" w:rsidRDefault="00354062" w:rsidP="00CF61A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proofErr w:type="gramStart"/>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w:t>
      </w:r>
      <w:proofErr w:type="gramEnd"/>
      <w:r w:rsidRPr="0079510A">
        <w:rPr>
          <w:rFonts w:ascii="Times New Roman" w:eastAsia="Times New Roman" w:hAnsi="Times New Roman" w:cs="Times New Roman"/>
          <w:sz w:val="24"/>
          <w:szCs w:val="24"/>
          <w:lang w:eastAsia="fr-FR"/>
        </w:rPr>
        <w:t xml:space="preserve"> de stage</w:t>
      </w:r>
    </w:p>
    <w:p w:rsidR="00354062" w:rsidRPr="00EF7DE8" w:rsidRDefault="00354062" w:rsidP="00354062">
      <w:pPr>
        <w:spacing w:after="0" w:line="240" w:lineRule="auto"/>
        <w:ind w:left="2124"/>
        <w:rPr>
          <w:rFonts w:ascii="Times New Roman" w:eastAsia="Times New Roman" w:hAnsi="Times New Roman" w:cs="Times New Roman"/>
          <w:sz w:val="24"/>
          <w:szCs w:val="24"/>
          <w:lang w:eastAsia="fr-FR"/>
        </w:rPr>
      </w:pP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rsidR="00354062" w:rsidRPr="00EF7DE8" w:rsidRDefault="00354062" w:rsidP="00354062">
      <w:pPr>
        <w:spacing w:after="0" w:line="240" w:lineRule="auto"/>
        <w:rPr>
          <w:rFonts w:ascii="Times New Roman" w:eastAsia="Times New Roman" w:hAnsi="Times New Roman" w:cs="Times New Roman"/>
          <w:b/>
          <w:sz w:val="24"/>
          <w:szCs w:val="24"/>
          <w:lang w:eastAsia="fr-FR"/>
        </w:rPr>
      </w:pPr>
    </w:p>
    <w:p w:rsidR="00354062" w:rsidRPr="00EF7DE8" w:rsidRDefault="00354062" w:rsidP="00354062">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rsidR="00354062" w:rsidRPr="0079510A" w:rsidRDefault="00354062" w:rsidP="00354062">
      <w:pPr>
        <w:spacing w:after="0" w:line="240" w:lineRule="auto"/>
        <w:ind w:left="2552" w:hanging="428"/>
        <w:rPr>
          <w:rFonts w:ascii="Times New Roman" w:eastAsia="Times New Roman" w:hAnsi="Times New Roman" w:cs="Times New Roman"/>
          <w:sz w:val="24"/>
          <w:szCs w:val="24"/>
          <w:lang w:eastAsia="fr-FR"/>
        </w:rPr>
      </w:pP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rsidR="00354062" w:rsidRDefault="00354062" w:rsidP="00354062">
      <w:pPr>
        <w:spacing w:after="0" w:line="240" w:lineRule="auto"/>
        <w:ind w:left="1985"/>
        <w:jc w:val="both"/>
        <w:rPr>
          <w:rFonts w:ascii="Times New Roman" w:eastAsia="Times New Roman" w:hAnsi="Times New Roman" w:cs="Times New Roman"/>
          <w:sz w:val="24"/>
          <w:szCs w:val="24"/>
          <w:lang w:eastAsia="fr-FR"/>
        </w:rPr>
      </w:pPr>
    </w:p>
    <w:p w:rsidR="00354062" w:rsidRPr="0079510A" w:rsidRDefault="00354062" w:rsidP="00354062">
      <w:pPr>
        <w:spacing w:after="0" w:line="240" w:lineRule="auto"/>
        <w:ind w:left="1985"/>
        <w:jc w:val="both"/>
        <w:rPr>
          <w:rFonts w:ascii="Times New Roman" w:eastAsia="Times New Roman" w:hAnsi="Times New Roman" w:cs="Times New Roman"/>
          <w:sz w:val="24"/>
          <w:szCs w:val="24"/>
          <w:lang w:eastAsia="fr-FR"/>
        </w:rPr>
      </w:pPr>
    </w:p>
    <w:p w:rsidR="00310FB5" w:rsidRPr="00E117D9" w:rsidRDefault="00310FB5" w:rsidP="00310FB5">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p>
    <w:p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rsidR="00354062" w:rsidRDefault="00354062" w:rsidP="00354062">
      <w:pPr>
        <w:spacing w:after="0" w:line="240" w:lineRule="auto"/>
        <w:rPr>
          <w:rFonts w:ascii="Times New Roman" w:eastAsia="Times New Roman" w:hAnsi="Times New Roman" w:cs="Times New Roman"/>
          <w:sz w:val="24"/>
          <w:szCs w:val="24"/>
          <w:lang w:eastAsia="fr-FR"/>
        </w:rPr>
      </w:pPr>
    </w:p>
    <w:p w:rsidR="00354062" w:rsidRDefault="00354062" w:rsidP="00354062">
      <w:pPr>
        <w:spacing w:after="0" w:line="240" w:lineRule="auto"/>
        <w:rPr>
          <w:rFonts w:ascii="Times New Roman" w:eastAsia="Times New Roman" w:hAnsi="Times New Roman" w:cs="Times New Roman"/>
          <w:sz w:val="24"/>
          <w:szCs w:val="24"/>
          <w:lang w:eastAsia="fr-FR"/>
        </w:rPr>
      </w:pPr>
    </w:p>
    <w:p w:rsidR="00354062" w:rsidRPr="0079510A" w:rsidRDefault="00354062" w:rsidP="00354062">
      <w:pPr>
        <w:spacing w:after="0" w:line="240" w:lineRule="auto"/>
        <w:rPr>
          <w:rFonts w:ascii="Times New Roman" w:eastAsia="Times New Roman" w:hAnsi="Times New Roman" w:cs="Times New Roman"/>
          <w:sz w:val="24"/>
          <w:szCs w:val="24"/>
          <w:lang w:eastAsia="fr-FR"/>
        </w:rPr>
      </w:pPr>
    </w:p>
    <w:p w:rsidR="00354062" w:rsidRDefault="00354062" w:rsidP="00354062">
      <w:pPr>
        <w:spacing w:after="0" w:line="240" w:lineRule="auto"/>
        <w:rPr>
          <w:rFonts w:ascii="Times New Roman" w:eastAsia="Times New Roman" w:hAnsi="Times New Roman" w:cs="Times New Roman"/>
          <w:b/>
          <w:bCs/>
          <w:szCs w:val="24"/>
          <w:lang w:eastAsia="fr-FR"/>
        </w:rPr>
      </w:pPr>
    </w:p>
    <w:p w:rsidR="0031045B" w:rsidRDefault="0031045B" w:rsidP="00354062">
      <w:pPr>
        <w:spacing w:after="0" w:line="240" w:lineRule="auto"/>
        <w:rPr>
          <w:rFonts w:ascii="Times New Roman" w:eastAsia="Times New Roman" w:hAnsi="Times New Roman" w:cs="Times New Roman"/>
          <w:b/>
          <w:bCs/>
          <w:szCs w:val="24"/>
          <w:lang w:eastAsia="fr-FR"/>
        </w:rPr>
      </w:pPr>
    </w:p>
    <w:p w:rsidR="0031045B" w:rsidRDefault="0031045B" w:rsidP="00354062">
      <w:pPr>
        <w:spacing w:after="0" w:line="240" w:lineRule="auto"/>
        <w:rPr>
          <w:rFonts w:ascii="Times New Roman" w:eastAsia="Times New Roman" w:hAnsi="Times New Roman" w:cs="Times New Roman"/>
          <w:b/>
          <w:bCs/>
          <w:szCs w:val="24"/>
          <w:lang w:eastAsia="fr-FR"/>
        </w:rPr>
      </w:pPr>
    </w:p>
    <w:p w:rsidR="0031045B" w:rsidRPr="0079510A" w:rsidRDefault="0031045B" w:rsidP="00354062">
      <w:pPr>
        <w:spacing w:after="0" w:line="240" w:lineRule="auto"/>
        <w:rPr>
          <w:rFonts w:ascii="Times New Roman" w:eastAsia="Times New Roman" w:hAnsi="Times New Roman" w:cs="Times New Roman"/>
          <w:b/>
          <w:bCs/>
          <w:szCs w:val="24"/>
          <w:lang w:eastAsia="fr-FR"/>
        </w:rPr>
      </w:pPr>
    </w:p>
    <w:p w:rsidR="00737760" w:rsidRPr="00D813CA" w:rsidRDefault="00737760" w:rsidP="00737760">
      <w:pPr>
        <w:spacing w:line="240" w:lineRule="auto"/>
        <w:rPr>
          <w:rFonts w:ascii="Times New Roman" w:eastAsia="Times New Roman" w:hAnsi="Times New Roman" w:cs="Times New Roman"/>
          <w:b/>
          <w:color w:val="000000"/>
          <w:sz w:val="24"/>
          <w:szCs w:val="24"/>
          <w:lang w:eastAsia="fr-FR"/>
        </w:rPr>
      </w:pPr>
      <w:r w:rsidRPr="00D813CA">
        <w:rPr>
          <w:rFonts w:ascii="Times New Roman" w:eastAsia="Times New Roman" w:hAnsi="Times New Roman" w:cs="Times New Roman"/>
          <w:b/>
          <w:color w:val="000000"/>
          <w:sz w:val="24"/>
          <w:szCs w:val="24"/>
          <w:lang w:eastAsia="fr-FR"/>
        </w:rPr>
        <w:lastRenderedPageBreak/>
        <w:t xml:space="preserve">ANNEXE VI-2 </w:t>
      </w:r>
    </w:p>
    <w:p w:rsidR="00737760"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BTS gestion de la PME</w:t>
      </w:r>
      <w:r>
        <w:rPr>
          <w:rFonts w:ascii="Times New Roman" w:eastAsia="Times New Roman" w:hAnsi="Times New Roman" w:cs="Times New Roman"/>
          <w:b/>
          <w:sz w:val="24"/>
          <w:szCs w:val="24"/>
        </w:rPr>
        <w:t xml:space="preserve"> - </w:t>
      </w:r>
      <w:r w:rsidRPr="00D813CA">
        <w:rPr>
          <w:rFonts w:ascii="Times New Roman" w:eastAsia="Times New Roman" w:hAnsi="Times New Roman" w:cs="Times New Roman"/>
          <w:b/>
          <w:sz w:val="24"/>
          <w:szCs w:val="24"/>
        </w:rPr>
        <w:t>Session 2020</w:t>
      </w:r>
    </w:p>
    <w:p w:rsidR="00737760" w:rsidRPr="00D813CA" w:rsidRDefault="00737760" w:rsidP="00737760">
      <w:pPr>
        <w:spacing w:after="0" w:line="240" w:lineRule="auto"/>
        <w:jc w:val="center"/>
        <w:rPr>
          <w:rFonts w:ascii="Times New Roman" w:eastAsia="Times New Roman" w:hAnsi="Times New Roman" w:cs="Times New Roman"/>
          <w:b/>
          <w:sz w:val="24"/>
          <w:szCs w:val="24"/>
        </w:rPr>
      </w:pPr>
    </w:p>
    <w:p w:rsidR="00737760" w:rsidRPr="00D813CA"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Unité E51 : Participer à la gestion des risques de la PME</w:t>
      </w:r>
    </w:p>
    <w:p w:rsidR="00737760" w:rsidRPr="00D813CA" w:rsidRDefault="00737760" w:rsidP="00737760">
      <w:pPr>
        <w:spacing w:after="0" w:line="240" w:lineRule="auto"/>
        <w:jc w:val="center"/>
        <w:rPr>
          <w:rFonts w:ascii="Times New Roman" w:eastAsia="Times New Roman" w:hAnsi="Times New Roman" w:cs="Times New Roman"/>
          <w:b/>
          <w:sz w:val="24"/>
          <w:szCs w:val="24"/>
        </w:rPr>
      </w:pPr>
    </w:p>
    <w:p w:rsidR="00737760" w:rsidRPr="00D813CA"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Principes de composition du dossier à remettre par le candidat</w:t>
      </w:r>
    </w:p>
    <w:p w:rsidR="00737760" w:rsidRPr="00D813CA" w:rsidRDefault="00737760" w:rsidP="00737760">
      <w:pPr>
        <w:spacing w:after="0" w:line="240" w:lineRule="auto"/>
        <w:jc w:val="center"/>
        <w:rPr>
          <w:rFonts w:ascii="Times New Roman" w:eastAsia="Times New Roman" w:hAnsi="Times New Roman" w:cs="Times New Roman"/>
          <w:b/>
          <w:sz w:val="24"/>
          <w:szCs w:val="24"/>
        </w:rPr>
      </w:pPr>
    </w:p>
    <w:p w:rsidR="00737760" w:rsidRPr="00F03E4D" w:rsidRDefault="00737760" w:rsidP="00737760">
      <w:pPr>
        <w:spacing w:after="0" w:line="240" w:lineRule="auto"/>
        <w:jc w:val="both"/>
        <w:rPr>
          <w:rFonts w:eastAsia="Times New Roman" w:cstheme="minorHAnsi"/>
          <w:color w:val="000000"/>
          <w:sz w:val="24"/>
          <w:szCs w:val="24"/>
          <w:lang w:eastAsia="fr-FR"/>
        </w:rPr>
      </w:pPr>
      <w:r w:rsidRPr="00F03E4D">
        <w:rPr>
          <w:rFonts w:eastAsia="Times New Roman" w:cstheme="minorHAnsi"/>
          <w:color w:val="000000"/>
          <w:sz w:val="24"/>
          <w:szCs w:val="24"/>
          <w:lang w:eastAsia="fr-FR"/>
        </w:rPr>
        <w:t>Les documents remis par le candidat ou la candidate comprennent deux parties : une partie identification et une partie dossier de l’épreuve.</w:t>
      </w:r>
    </w:p>
    <w:p w:rsidR="00737760" w:rsidRPr="00F03E4D" w:rsidRDefault="00737760" w:rsidP="00737760">
      <w:pPr>
        <w:spacing w:after="0" w:line="240" w:lineRule="auto"/>
        <w:rPr>
          <w:rFonts w:eastAsia="Times New Roman" w:cstheme="minorHAnsi"/>
          <w:color w:val="000000"/>
          <w:sz w:val="24"/>
          <w:szCs w:val="24"/>
          <w:lang w:eastAsia="fr-FR"/>
        </w:rPr>
      </w:pPr>
    </w:p>
    <w:p w:rsidR="00737760" w:rsidRDefault="00737760" w:rsidP="00737760">
      <w:pPr>
        <w:pStyle w:val="Paragraphedeliste"/>
        <w:numPr>
          <w:ilvl w:val="3"/>
          <w:numId w:val="7"/>
        </w:numPr>
        <w:ind w:left="709"/>
        <w:rPr>
          <w:rFonts w:asciiTheme="minorHAnsi" w:hAnsiTheme="minorHAnsi" w:cstheme="minorHAnsi"/>
          <w:b/>
          <w:color w:val="000000"/>
        </w:rPr>
      </w:pPr>
      <w:r w:rsidRPr="00D813CA">
        <w:rPr>
          <w:rFonts w:asciiTheme="minorHAnsi" w:hAnsiTheme="minorHAnsi" w:cstheme="minorHAnsi"/>
          <w:b/>
          <w:color w:val="000000"/>
        </w:rPr>
        <w:t>Partie identification (page de présentation)</w:t>
      </w:r>
    </w:p>
    <w:p w:rsidR="00737760" w:rsidRPr="00312156" w:rsidRDefault="00737760" w:rsidP="00737760">
      <w:pPr>
        <w:pStyle w:val="Paragraphedeliste"/>
        <w:ind w:left="709"/>
        <w:rPr>
          <w:rFonts w:asciiTheme="minorHAnsi" w:hAnsiTheme="minorHAnsi" w:cstheme="minorHAnsi"/>
          <w:b/>
          <w:color w:val="000000"/>
          <w:sz w:val="16"/>
          <w:szCs w:val="16"/>
        </w:rPr>
      </w:pPr>
    </w:p>
    <w:p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 xml:space="preserve">Une partie identification </w:t>
      </w:r>
      <w:r w:rsidR="00CF61A3">
        <w:rPr>
          <w:rFonts w:asciiTheme="minorHAnsi" w:hAnsiTheme="minorHAnsi" w:cstheme="minorHAnsi"/>
          <w:color w:val="000000"/>
        </w:rPr>
        <w:t xml:space="preserve">de la candidate ou </w:t>
      </w:r>
      <w:r w:rsidRPr="00F03E4D">
        <w:rPr>
          <w:rFonts w:asciiTheme="minorHAnsi" w:hAnsiTheme="minorHAnsi" w:cstheme="minorHAnsi"/>
          <w:color w:val="000000"/>
        </w:rPr>
        <w:t>du candidat (nom, prénom, numéro de matricule, form</w:t>
      </w:r>
      <w:r>
        <w:rPr>
          <w:rFonts w:asciiTheme="minorHAnsi" w:hAnsiTheme="minorHAnsi" w:cstheme="minorHAnsi"/>
          <w:color w:val="000000"/>
        </w:rPr>
        <w:t>e d’évaluation (CCF ou ponctuel) ;</w:t>
      </w:r>
    </w:p>
    <w:p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Une partie identifiant l’établissement de formation</w:t>
      </w:r>
      <w:r>
        <w:rPr>
          <w:rFonts w:asciiTheme="minorHAnsi" w:hAnsiTheme="minorHAnsi" w:cstheme="minorHAnsi"/>
          <w:color w:val="000000"/>
        </w:rPr>
        <w:t> ;</w:t>
      </w:r>
    </w:p>
    <w:p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L’intitulé du projet validé par le(s) formateur(s)</w:t>
      </w:r>
      <w:r>
        <w:rPr>
          <w:rFonts w:asciiTheme="minorHAnsi" w:hAnsiTheme="minorHAnsi" w:cstheme="minorHAnsi"/>
          <w:color w:val="000000"/>
        </w:rPr>
        <w:t> ;</w:t>
      </w:r>
    </w:p>
    <w:p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référence aux activités du bloc de compétences 2 « Participer à la gestion des risques de la PME » mobilisées</w:t>
      </w:r>
      <w:r>
        <w:rPr>
          <w:rFonts w:asciiTheme="minorHAnsi" w:hAnsiTheme="minorHAnsi" w:cstheme="minorHAnsi"/>
          <w:color w:val="000000"/>
        </w:rPr>
        <w:t> ;</w:t>
      </w:r>
    </w:p>
    <w:p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période et le lieu de réalisation</w:t>
      </w:r>
      <w:r>
        <w:rPr>
          <w:rFonts w:asciiTheme="minorHAnsi" w:hAnsiTheme="minorHAnsi" w:cstheme="minorHAnsi"/>
          <w:color w:val="000000"/>
        </w:rPr>
        <w:t>.</w:t>
      </w:r>
    </w:p>
    <w:p w:rsidR="00737760" w:rsidRDefault="00737760" w:rsidP="00737760">
      <w:pPr>
        <w:pStyle w:val="Paragraphedeliste"/>
        <w:ind w:left="709"/>
        <w:rPr>
          <w:rFonts w:asciiTheme="minorHAnsi" w:hAnsiTheme="minorHAnsi" w:cstheme="minorHAnsi"/>
          <w:b/>
          <w:color w:val="000000"/>
        </w:rPr>
      </w:pPr>
    </w:p>
    <w:p w:rsidR="00737760" w:rsidRPr="00D813CA" w:rsidRDefault="00737760" w:rsidP="00737760">
      <w:pPr>
        <w:pStyle w:val="Paragraphedeliste"/>
        <w:numPr>
          <w:ilvl w:val="3"/>
          <w:numId w:val="7"/>
        </w:numPr>
        <w:ind w:left="709"/>
        <w:rPr>
          <w:rFonts w:asciiTheme="minorHAnsi" w:hAnsiTheme="minorHAnsi" w:cstheme="minorHAnsi"/>
          <w:b/>
          <w:color w:val="000000"/>
        </w:rPr>
      </w:pPr>
      <w:r>
        <w:rPr>
          <w:rFonts w:asciiTheme="minorHAnsi" w:hAnsiTheme="minorHAnsi" w:cstheme="minorHAnsi"/>
          <w:b/>
          <w:color w:val="000000"/>
        </w:rPr>
        <w:t>Dossier de l’épreuve</w:t>
      </w:r>
    </w:p>
    <w:p w:rsidR="00737760" w:rsidRPr="00312156" w:rsidRDefault="00737760" w:rsidP="00737760">
      <w:pPr>
        <w:pStyle w:val="Paragraphedeliste"/>
        <w:ind w:left="720"/>
        <w:rPr>
          <w:rFonts w:cstheme="minorHAnsi"/>
          <w:color w:val="000000"/>
          <w:sz w:val="16"/>
          <w:szCs w:val="16"/>
        </w:rPr>
      </w:pPr>
    </w:p>
    <w:p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Les attestations de stage ou les certificats de travail</w:t>
      </w:r>
      <w:r>
        <w:rPr>
          <w:rFonts w:asciiTheme="minorHAnsi" w:hAnsiTheme="minorHAnsi" w:cstheme="minorHAnsi"/>
          <w:color w:val="000000"/>
        </w:rPr>
        <w:t>.</w:t>
      </w:r>
    </w:p>
    <w:p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 xml:space="preserve">La présentation du contexte, de l’activité et une analyse managériale de la PME. Cette présentation doit se composer </w:t>
      </w:r>
      <w:proofErr w:type="gramStart"/>
      <w:r w:rsidR="00CF61A3" w:rsidRPr="004B1AAD">
        <w:rPr>
          <w:rFonts w:asciiTheme="minorHAnsi" w:hAnsiTheme="minorHAnsi" w:cstheme="minorHAnsi"/>
          <w:i/>
          <w:color w:val="000000"/>
        </w:rPr>
        <w:t>a</w:t>
      </w:r>
      <w:proofErr w:type="gramEnd"/>
      <w:r w:rsidRPr="004B1AAD">
        <w:rPr>
          <w:rFonts w:asciiTheme="minorHAnsi" w:hAnsiTheme="minorHAnsi" w:cstheme="minorHAnsi"/>
          <w:i/>
          <w:color w:val="000000"/>
        </w:rPr>
        <w:t xml:space="preserve"> minima </w:t>
      </w:r>
      <w:r w:rsidRPr="00D813CA">
        <w:rPr>
          <w:rFonts w:asciiTheme="minorHAnsi" w:hAnsiTheme="minorHAnsi" w:cstheme="minorHAnsi"/>
          <w:color w:val="000000"/>
        </w:rPr>
        <w:t xml:space="preserve">d’une : </w:t>
      </w:r>
    </w:p>
    <w:p w:rsidR="00737760" w:rsidRPr="00F03E4D" w:rsidRDefault="00737760" w:rsidP="00737760">
      <w:pPr>
        <w:pStyle w:val="Paragraphedeliste"/>
        <w:numPr>
          <w:ilvl w:val="0"/>
          <w:numId w:val="8"/>
        </w:numPr>
        <w:jc w:val="both"/>
        <w:rPr>
          <w:rFonts w:asciiTheme="minorHAnsi" w:hAnsiTheme="minorHAnsi" w:cstheme="minorHAnsi"/>
          <w:color w:val="000000"/>
        </w:rPr>
      </w:pPr>
      <w:proofErr w:type="gramStart"/>
      <w:r>
        <w:rPr>
          <w:rFonts w:asciiTheme="minorHAnsi" w:hAnsiTheme="minorHAnsi" w:cstheme="minorHAnsi"/>
          <w:color w:val="000000"/>
        </w:rPr>
        <w:t>a</w:t>
      </w:r>
      <w:r w:rsidRPr="00F03E4D">
        <w:rPr>
          <w:rFonts w:asciiTheme="minorHAnsi" w:hAnsiTheme="minorHAnsi" w:cstheme="minorHAnsi"/>
          <w:color w:val="000000"/>
        </w:rPr>
        <w:t>nalyse</w:t>
      </w:r>
      <w:proofErr w:type="gramEnd"/>
      <w:r w:rsidRPr="00F03E4D">
        <w:rPr>
          <w:rFonts w:asciiTheme="minorHAnsi" w:hAnsiTheme="minorHAnsi" w:cstheme="minorHAnsi"/>
          <w:color w:val="000000"/>
        </w:rPr>
        <w:t xml:space="preserve"> des éléments du contexte de la PME : activité et impact sur les risques ou la démarche qualité, effectif, fiche d’identité, chiffre d’affaires et marché, type de clientèle, politique de communication, certification- label, environnement numérique ;</w:t>
      </w:r>
    </w:p>
    <w:p w:rsidR="00737760" w:rsidRPr="00F03E4D" w:rsidRDefault="00737760" w:rsidP="00737760">
      <w:pPr>
        <w:pStyle w:val="Paragraphedeliste"/>
        <w:numPr>
          <w:ilvl w:val="0"/>
          <w:numId w:val="8"/>
        </w:numPr>
        <w:jc w:val="both"/>
        <w:rPr>
          <w:rFonts w:asciiTheme="minorHAnsi" w:hAnsiTheme="minorHAnsi" w:cstheme="minorHAnsi"/>
          <w:color w:val="000000"/>
        </w:rPr>
      </w:pPr>
      <w:proofErr w:type="gramStart"/>
      <w:r>
        <w:rPr>
          <w:rFonts w:asciiTheme="minorHAnsi" w:hAnsiTheme="minorHAnsi" w:cstheme="minorHAnsi"/>
          <w:color w:val="000000"/>
        </w:rPr>
        <w:t>a</w:t>
      </w:r>
      <w:r w:rsidRPr="00F03E4D">
        <w:rPr>
          <w:rFonts w:asciiTheme="minorHAnsi" w:hAnsiTheme="minorHAnsi" w:cstheme="minorHAnsi"/>
          <w:color w:val="000000"/>
        </w:rPr>
        <w:t>nalyse</w:t>
      </w:r>
      <w:proofErr w:type="gramEnd"/>
      <w:r w:rsidRPr="00F03E4D">
        <w:rPr>
          <w:rFonts w:asciiTheme="minorHAnsi" w:hAnsiTheme="minorHAnsi" w:cstheme="minorHAnsi"/>
          <w:color w:val="000000"/>
        </w:rPr>
        <w:t xml:space="preserve"> managériale : mode de production, structure, mode de coordination, style de management, forces et faiblesses de l’entreprise, analyse de la concurrence, ressources et compétences, avantage concurrentiel, facteur clé de succès, stratégies.</w:t>
      </w:r>
    </w:p>
    <w:p w:rsidR="00737760" w:rsidRPr="007625DE" w:rsidRDefault="00737760" w:rsidP="00737760">
      <w:pPr>
        <w:pStyle w:val="Paragraphedeliste"/>
        <w:numPr>
          <w:ilvl w:val="0"/>
          <w:numId w:val="9"/>
        </w:numPr>
        <w:jc w:val="both"/>
        <w:rPr>
          <w:rFonts w:asciiTheme="minorHAnsi" w:hAnsiTheme="minorHAnsi" w:cstheme="minorHAnsi"/>
          <w:color w:val="000000"/>
        </w:rPr>
      </w:pPr>
      <w:r w:rsidRPr="007625DE">
        <w:rPr>
          <w:rFonts w:asciiTheme="minorHAnsi" w:hAnsiTheme="minorHAnsi" w:cstheme="minorHAnsi"/>
          <w:color w:val="000000"/>
        </w:rPr>
        <w:t xml:space="preserve">Une évaluation globale : </w:t>
      </w:r>
    </w:p>
    <w:p w:rsidR="00737760" w:rsidRPr="007625DE" w:rsidRDefault="00737760" w:rsidP="00737760">
      <w:pPr>
        <w:pStyle w:val="Paragraphedeliste"/>
        <w:numPr>
          <w:ilvl w:val="0"/>
          <w:numId w:val="8"/>
        </w:numPr>
        <w:jc w:val="both"/>
        <w:rPr>
          <w:rFonts w:asciiTheme="minorHAnsi" w:hAnsiTheme="minorHAnsi" w:cstheme="minorHAnsi"/>
          <w:color w:val="000000"/>
        </w:rPr>
      </w:pPr>
      <w:proofErr w:type="gramStart"/>
      <w:r w:rsidRPr="007625DE">
        <w:rPr>
          <w:rFonts w:asciiTheme="minorHAnsi" w:hAnsiTheme="minorHAnsi" w:cstheme="minorHAnsi"/>
          <w:color w:val="000000"/>
        </w:rPr>
        <w:t>de</w:t>
      </w:r>
      <w:proofErr w:type="gramEnd"/>
      <w:r w:rsidRPr="007625DE">
        <w:rPr>
          <w:rFonts w:asciiTheme="minorHAnsi" w:hAnsiTheme="minorHAnsi" w:cstheme="minorHAnsi"/>
          <w:color w:val="000000"/>
        </w:rPr>
        <w:t xml:space="preserve"> l’ensemble des risques dans la PME ainsi que les moyens déployés par celle</w:t>
      </w:r>
      <w:r>
        <w:rPr>
          <w:rFonts w:asciiTheme="minorHAnsi" w:hAnsiTheme="minorHAnsi" w:cstheme="minorHAnsi"/>
          <w:color w:val="000000"/>
        </w:rPr>
        <w:t>-ci pour les gérer ;</w:t>
      </w:r>
    </w:p>
    <w:p w:rsidR="00737760" w:rsidRPr="0031045B" w:rsidRDefault="00737760" w:rsidP="00737760">
      <w:pPr>
        <w:pStyle w:val="Paragraphedeliste"/>
        <w:numPr>
          <w:ilvl w:val="0"/>
          <w:numId w:val="8"/>
        </w:numPr>
        <w:jc w:val="both"/>
        <w:rPr>
          <w:rFonts w:asciiTheme="minorHAnsi" w:hAnsiTheme="minorHAnsi" w:cstheme="minorHAnsi"/>
          <w:color w:val="000000"/>
        </w:rPr>
      </w:pPr>
      <w:proofErr w:type="gramStart"/>
      <w:r w:rsidRPr="0031045B">
        <w:rPr>
          <w:rFonts w:asciiTheme="minorHAnsi" w:hAnsiTheme="minorHAnsi" w:cstheme="minorHAnsi"/>
          <w:color w:val="000000"/>
        </w:rPr>
        <w:t>de</w:t>
      </w:r>
      <w:proofErr w:type="gramEnd"/>
      <w:r w:rsidRPr="0031045B">
        <w:rPr>
          <w:rFonts w:asciiTheme="minorHAnsi" w:hAnsiTheme="minorHAnsi" w:cstheme="minorHAnsi"/>
          <w:color w:val="000000"/>
        </w:rPr>
        <w:t xml:space="preserve"> la démarche qualité mise en œuvre au sein de la PME ;</w:t>
      </w:r>
    </w:p>
    <w:p w:rsidR="00737760" w:rsidRPr="0031045B" w:rsidRDefault="00AE71BB" w:rsidP="00AE71BB">
      <w:pPr>
        <w:pStyle w:val="Paragraphedeliste"/>
        <w:numPr>
          <w:ilvl w:val="0"/>
          <w:numId w:val="9"/>
        </w:numPr>
        <w:jc w:val="both"/>
        <w:rPr>
          <w:rFonts w:asciiTheme="minorHAnsi" w:hAnsiTheme="minorHAnsi" w:cstheme="minorHAnsi"/>
          <w:color w:val="000000"/>
        </w:rPr>
      </w:pPr>
      <w:r w:rsidRPr="0031045B">
        <w:rPr>
          <w:rFonts w:asciiTheme="minorHAnsi" w:hAnsiTheme="minorHAnsi" w:cstheme="minorHAnsi"/>
          <w:color w:val="000000"/>
        </w:rPr>
        <w:t>U</w:t>
      </w:r>
      <w:r w:rsidR="00737760" w:rsidRPr="0031045B">
        <w:rPr>
          <w:rFonts w:asciiTheme="minorHAnsi" w:hAnsiTheme="minorHAnsi" w:cstheme="minorHAnsi"/>
          <w:color w:val="000000"/>
        </w:rPr>
        <w:t xml:space="preserve">ne explicitation de la conduite de projet mise en œuvre par le candidat ou </w:t>
      </w:r>
      <w:r w:rsidR="00D145A9">
        <w:rPr>
          <w:rFonts w:asciiTheme="minorHAnsi" w:hAnsiTheme="minorHAnsi" w:cstheme="minorHAnsi"/>
          <w:color w:val="000000"/>
        </w:rPr>
        <w:t xml:space="preserve">la candidate pour améliorer la </w:t>
      </w:r>
      <w:r w:rsidR="00737760" w:rsidRPr="0031045B">
        <w:rPr>
          <w:rFonts w:asciiTheme="minorHAnsi" w:hAnsiTheme="minorHAnsi" w:cstheme="minorHAnsi"/>
          <w:color w:val="000000"/>
        </w:rPr>
        <w:t>gestion d’un risque qu’il ou elle a repéré au sein de la PME, ou pour développer la démarche qualité. Cette conduite de projet doit intégrer une veille associée au thème choisi.</w:t>
      </w:r>
    </w:p>
    <w:p w:rsidR="00737760" w:rsidRDefault="00737760" w:rsidP="00737760">
      <w:pPr>
        <w:spacing w:after="0" w:line="240" w:lineRule="auto"/>
        <w:rPr>
          <w:rFonts w:eastAsia="Times New Roman" w:cstheme="minorHAnsi"/>
          <w:color w:val="000000"/>
          <w:sz w:val="24"/>
          <w:szCs w:val="24"/>
          <w:lang w:eastAsia="fr-FR"/>
        </w:rPr>
      </w:pPr>
    </w:p>
    <w:p w:rsidR="00737760" w:rsidRPr="005D1BF1" w:rsidRDefault="00737760" w:rsidP="00737760">
      <w:pPr>
        <w:spacing w:after="0" w:line="240" w:lineRule="auto"/>
        <w:rPr>
          <w:rFonts w:eastAsia="Times New Roman" w:cstheme="minorHAnsi"/>
          <w:i/>
          <w:color w:val="000000"/>
          <w:sz w:val="24"/>
          <w:szCs w:val="24"/>
          <w:lang w:eastAsia="fr-FR"/>
        </w:rPr>
      </w:pPr>
      <w:r w:rsidRPr="005D1BF1">
        <w:rPr>
          <w:rFonts w:eastAsia="Times New Roman" w:cstheme="minorHAnsi"/>
          <w:i/>
          <w:color w:val="000000"/>
          <w:sz w:val="24"/>
          <w:szCs w:val="24"/>
          <w:lang w:eastAsia="fr-FR"/>
        </w:rPr>
        <w:t>La présentation du contexte et l’évaluation globale comporte 12 pages maximum.</w:t>
      </w:r>
    </w:p>
    <w:p w:rsidR="00737760" w:rsidRPr="00F03E4D" w:rsidRDefault="00737760" w:rsidP="00737760">
      <w:pPr>
        <w:spacing w:after="0" w:line="240" w:lineRule="auto"/>
        <w:ind w:left="720"/>
        <w:rPr>
          <w:rFonts w:eastAsia="Times New Roman" w:cstheme="minorHAnsi"/>
          <w:color w:val="000000"/>
          <w:sz w:val="24"/>
          <w:szCs w:val="24"/>
          <w:lang w:eastAsia="fr-FR"/>
        </w:rPr>
      </w:pPr>
    </w:p>
    <w:p w:rsidR="00737760" w:rsidRDefault="00737760" w:rsidP="00737760">
      <w:pPr>
        <w:spacing w:line="240" w:lineRule="auto"/>
        <w:jc w:val="both"/>
      </w:pPr>
      <w:r>
        <w:rPr>
          <w:rFonts w:cstheme="minorHAnsi"/>
          <w:color w:val="000000"/>
          <w:sz w:val="24"/>
          <w:szCs w:val="24"/>
        </w:rPr>
        <w:t>Le dossier comprend également en</w:t>
      </w:r>
      <w:r w:rsidRPr="00F03E4D">
        <w:rPr>
          <w:rFonts w:cstheme="minorHAnsi"/>
          <w:color w:val="000000"/>
          <w:sz w:val="24"/>
          <w:szCs w:val="24"/>
        </w:rPr>
        <w:t xml:space="preserve"> annexe </w:t>
      </w:r>
      <w:r w:rsidRPr="00F03E4D">
        <w:rPr>
          <w:rFonts w:eastAsia="Times New Roman" w:cstheme="minorHAnsi"/>
          <w:color w:val="000000"/>
          <w:sz w:val="24"/>
          <w:szCs w:val="24"/>
          <w:lang w:eastAsia="fr-FR"/>
        </w:rPr>
        <w:t>(en sus des 12 pages</w:t>
      </w:r>
      <w:r>
        <w:rPr>
          <w:rFonts w:eastAsia="Times New Roman" w:cstheme="minorHAnsi"/>
          <w:color w:val="000000"/>
          <w:sz w:val="24"/>
          <w:szCs w:val="24"/>
          <w:lang w:eastAsia="fr-FR"/>
        </w:rPr>
        <w:t>), les</w:t>
      </w:r>
      <w:r w:rsidRPr="00F03E4D">
        <w:rPr>
          <w:rFonts w:cstheme="minorHAnsi"/>
          <w:color w:val="000000"/>
          <w:sz w:val="24"/>
          <w:szCs w:val="24"/>
        </w:rPr>
        <w:t xml:space="preserve"> productions réalisées </w:t>
      </w:r>
      <w:r>
        <w:rPr>
          <w:rFonts w:cstheme="minorHAnsi"/>
          <w:color w:val="000000"/>
          <w:sz w:val="24"/>
          <w:szCs w:val="24"/>
        </w:rPr>
        <w:t xml:space="preserve">par le candidat ou la candidate pour conduire </w:t>
      </w:r>
      <w:r w:rsidRPr="00F03E4D">
        <w:rPr>
          <w:rFonts w:cstheme="minorHAnsi"/>
          <w:color w:val="000000"/>
          <w:sz w:val="24"/>
          <w:szCs w:val="24"/>
        </w:rPr>
        <w:t xml:space="preserve">ces </w:t>
      </w:r>
      <w:r w:rsidRPr="00F03E4D">
        <w:rPr>
          <w:rFonts w:eastAsia="Times New Roman" w:cstheme="minorHAnsi"/>
          <w:color w:val="000000"/>
          <w:sz w:val="24"/>
          <w:szCs w:val="24"/>
          <w:lang w:eastAsia="fr-FR"/>
        </w:rPr>
        <w:t xml:space="preserve">travaux </w:t>
      </w:r>
      <w:r>
        <w:rPr>
          <w:rFonts w:eastAsia="Times New Roman" w:cstheme="minorHAnsi"/>
          <w:color w:val="000000"/>
          <w:sz w:val="24"/>
          <w:szCs w:val="24"/>
          <w:lang w:eastAsia="fr-FR"/>
        </w:rPr>
        <w:t>de</w:t>
      </w:r>
      <w:r w:rsidRPr="00F03E4D">
        <w:rPr>
          <w:rFonts w:eastAsia="Times New Roman" w:cstheme="minorHAnsi"/>
          <w:color w:val="000000"/>
          <w:sz w:val="24"/>
          <w:szCs w:val="24"/>
          <w:lang w:eastAsia="fr-FR"/>
        </w:rPr>
        <w:t xml:space="preserve"> « gestion des risques de la PME » ou de « démarche qualité</w:t>
      </w:r>
      <w:r w:rsidR="00CF61A3">
        <w:rPr>
          <w:rFonts w:eastAsia="Times New Roman" w:cstheme="minorHAnsi"/>
          <w:color w:val="000000"/>
          <w:sz w:val="24"/>
          <w:szCs w:val="24"/>
          <w:lang w:eastAsia="fr-FR"/>
        </w:rPr>
        <w:t> </w:t>
      </w:r>
      <w:r w:rsidRPr="00F03E4D">
        <w:rPr>
          <w:rFonts w:eastAsia="Times New Roman" w:cstheme="minorHAnsi"/>
          <w:color w:val="000000"/>
          <w:sz w:val="24"/>
          <w:szCs w:val="24"/>
          <w:lang w:eastAsia="fr-FR"/>
        </w:rPr>
        <w:t>»</w:t>
      </w:r>
      <w:r w:rsidRPr="00F03E4D">
        <w:rPr>
          <w:rFonts w:eastAsia="Times New Roman" w:cstheme="minorHAnsi"/>
          <w:b/>
          <w:color w:val="000000"/>
          <w:sz w:val="24"/>
          <w:szCs w:val="24"/>
          <w:lang w:eastAsia="fr-FR"/>
        </w:rPr>
        <w:t>.</w:t>
      </w:r>
    </w:p>
    <w:p w:rsidR="00907CC5" w:rsidRDefault="0079510A" w:rsidP="00D62DAE">
      <w:pPr>
        <w:spacing w:after="0" w:line="240" w:lineRule="auto"/>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br w:type="page"/>
      </w:r>
      <w:r w:rsidR="00C6076E">
        <w:rPr>
          <w:rFonts w:ascii="Times New Roman" w:eastAsia="Times New Roman" w:hAnsi="Times New Roman" w:cs="Times New Roman"/>
          <w:b/>
          <w:color w:val="000000"/>
          <w:szCs w:val="24"/>
          <w:lang w:eastAsia="fr-FR"/>
        </w:rPr>
        <w:lastRenderedPageBreak/>
        <w:t>AN</w:t>
      </w:r>
      <w:r w:rsidR="00907CC5">
        <w:rPr>
          <w:rFonts w:ascii="Times New Roman" w:eastAsia="Times New Roman" w:hAnsi="Times New Roman" w:cs="Times New Roman"/>
          <w:b/>
          <w:color w:val="000000"/>
          <w:szCs w:val="24"/>
          <w:lang w:eastAsia="fr-FR"/>
        </w:rPr>
        <w:t>NEXE VI-3</w:t>
      </w:r>
      <w:r w:rsidR="001132F3">
        <w:rPr>
          <w:rFonts w:ascii="Times New Roman" w:eastAsia="Times New Roman" w:hAnsi="Times New Roman" w:cs="Times New Roman"/>
          <w:b/>
          <w:color w:val="000000"/>
          <w:szCs w:val="24"/>
          <w:lang w:eastAsia="fr-FR"/>
        </w:rPr>
        <w:t>.1</w:t>
      </w:r>
      <w:r w:rsidR="00907CC5">
        <w:rPr>
          <w:rFonts w:ascii="Times New Roman" w:eastAsia="Times New Roman" w:hAnsi="Times New Roman" w:cs="Times New Roman"/>
          <w:b/>
          <w:color w:val="000000"/>
          <w:szCs w:val="24"/>
          <w:lang w:eastAsia="fr-FR"/>
        </w:rPr>
        <w:t xml:space="preserve"> </w:t>
      </w:r>
    </w:p>
    <w:p w:rsidR="00907CC5" w:rsidRDefault="00907CC5" w:rsidP="00A232DB">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BTS gestion de la PME</w:t>
      </w:r>
      <w:r w:rsidR="0051226C">
        <w:rPr>
          <w:rFonts w:ascii="Times New Roman" w:eastAsia="Times New Roman" w:hAnsi="Times New Roman" w:cs="Times New Roman"/>
          <w:b/>
          <w:szCs w:val="24"/>
          <w:lang w:eastAsia="fr-FR"/>
        </w:rPr>
        <w:t xml:space="preserve"> - </w:t>
      </w:r>
      <w:r>
        <w:rPr>
          <w:rFonts w:ascii="Times New Roman" w:eastAsia="Times New Roman" w:hAnsi="Times New Roman" w:cs="Times New Roman"/>
          <w:b/>
          <w:szCs w:val="24"/>
          <w:lang w:eastAsia="fr-FR"/>
        </w:rPr>
        <w:t>Session 2020</w:t>
      </w:r>
    </w:p>
    <w:p w:rsidR="00907CC5" w:rsidRDefault="00907CC5" w:rsidP="00A232DB">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Unité E51</w:t>
      </w:r>
      <w:r w:rsidRPr="0079510A">
        <w:rPr>
          <w:rFonts w:ascii="Times New Roman" w:eastAsia="Times New Roman" w:hAnsi="Times New Roman" w:cs="Times New Roman"/>
          <w:b/>
          <w:szCs w:val="32"/>
          <w:lang w:eastAsia="fr-FR"/>
        </w:rPr>
        <w:t xml:space="preserve"> : </w:t>
      </w:r>
      <w:r>
        <w:rPr>
          <w:rFonts w:ascii="Times New Roman" w:eastAsia="Times New Roman" w:hAnsi="Times New Roman" w:cs="Times New Roman"/>
          <w:b/>
          <w:szCs w:val="24"/>
          <w:lang w:eastAsia="fr-FR"/>
        </w:rPr>
        <w:t>Participer à la gestion des risques de la PME</w:t>
      </w:r>
    </w:p>
    <w:p w:rsidR="00907CC5" w:rsidRDefault="00AB2A6A" w:rsidP="00A232DB">
      <w:pPr>
        <w:spacing w:after="0" w:line="240" w:lineRule="auto"/>
        <w:ind w:right="-57"/>
        <w:jc w:val="center"/>
        <w:rPr>
          <w:rFonts w:ascii="Times New Roman" w:eastAsia="Times New Roman" w:hAnsi="Times New Roman" w:cs="Times New Roman"/>
          <w:b/>
          <w:szCs w:val="32"/>
          <w:lang w:eastAsia="fr-FR"/>
        </w:rPr>
      </w:pPr>
      <w:r>
        <w:rPr>
          <w:rFonts w:ascii="Times New Roman" w:eastAsia="Times New Roman" w:hAnsi="Times New Roman" w:cs="Times New Roman"/>
          <w:b/>
          <w:szCs w:val="32"/>
          <w:lang w:eastAsia="fr-FR"/>
        </w:rPr>
        <w:t>Grille</w:t>
      </w:r>
      <w:r w:rsidR="00907CC5" w:rsidRPr="00907CC5">
        <w:rPr>
          <w:rFonts w:ascii="Times New Roman" w:eastAsia="Times New Roman" w:hAnsi="Times New Roman" w:cs="Times New Roman"/>
          <w:b/>
          <w:szCs w:val="32"/>
          <w:lang w:eastAsia="fr-FR"/>
        </w:rPr>
        <w:t xml:space="preserve"> </w:t>
      </w:r>
      <w:r>
        <w:rPr>
          <w:rFonts w:ascii="Times New Roman" w:eastAsia="Times New Roman" w:hAnsi="Times New Roman" w:cs="Times New Roman"/>
          <w:b/>
          <w:szCs w:val="32"/>
          <w:lang w:eastAsia="fr-FR"/>
        </w:rPr>
        <w:t>d</w:t>
      </w:r>
      <w:r w:rsidR="00907CC5" w:rsidRPr="00907CC5">
        <w:rPr>
          <w:rFonts w:ascii="Times New Roman" w:eastAsia="Times New Roman" w:hAnsi="Times New Roman" w:cs="Times New Roman"/>
          <w:b/>
          <w:szCs w:val="32"/>
          <w:lang w:eastAsia="fr-FR"/>
        </w:rPr>
        <w:t>’évaluation de l’unité E51 CCF et ponctuel</w:t>
      </w:r>
    </w:p>
    <w:p w:rsidR="00A232DB" w:rsidRPr="00A232DB" w:rsidRDefault="00A232DB" w:rsidP="00A232DB">
      <w:pPr>
        <w:spacing w:after="0" w:line="240" w:lineRule="auto"/>
        <w:ind w:right="-57"/>
        <w:jc w:val="center"/>
        <w:rPr>
          <w:rFonts w:ascii="Times New Roman" w:eastAsia="Times New Roman" w:hAnsi="Times New Roman" w:cs="Times New Roman"/>
          <w:b/>
          <w:sz w:val="6"/>
          <w:szCs w:val="32"/>
          <w:lang w:eastAsia="fr-FR"/>
        </w:rPr>
      </w:pPr>
    </w:p>
    <w:tbl>
      <w:tblPr>
        <w:tblW w:w="10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1346"/>
        <w:gridCol w:w="3332"/>
        <w:gridCol w:w="2977"/>
      </w:tblGrid>
      <w:tr w:rsidR="00C6076E" w:rsidRPr="00C6076E" w:rsidTr="00C6076E">
        <w:trPr>
          <w:jc w:val="center"/>
        </w:trPr>
        <w:tc>
          <w:tcPr>
            <w:tcW w:w="2472" w:type="dxa"/>
          </w:tcPr>
          <w:p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CANDIDAT(E)</w:t>
            </w:r>
          </w:p>
        </w:tc>
        <w:tc>
          <w:tcPr>
            <w:tcW w:w="7655" w:type="dxa"/>
            <w:gridSpan w:val="3"/>
          </w:tcPr>
          <w:p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 Nom et Prénom :</w:t>
            </w:r>
          </w:p>
          <w:p w:rsidR="00C6076E" w:rsidRPr="00C6076E" w:rsidRDefault="00C6076E" w:rsidP="004B1AAD">
            <w:pPr>
              <w:spacing w:after="0" w:line="240" w:lineRule="auto"/>
              <w:rPr>
                <w:rFonts w:ascii="Calibri" w:eastAsia="Calibri" w:hAnsi="Calibri" w:cs="Calibri"/>
                <w:lang w:eastAsia="fr-FR"/>
              </w:rPr>
            </w:pPr>
            <w:r w:rsidRPr="00C6076E">
              <w:rPr>
                <w:rFonts w:ascii="Calibri" w:eastAsia="Calibri" w:hAnsi="Calibri" w:cs="Calibri"/>
                <w:lang w:eastAsia="fr-FR"/>
              </w:rPr>
              <w:t xml:space="preserve"> </w:t>
            </w:r>
            <w:r w:rsidR="004B1AAD">
              <w:rPr>
                <w:rFonts w:ascii="Calibri" w:eastAsia="Calibri" w:hAnsi="Calibri" w:cs="Calibri"/>
                <w:lang w:eastAsia="fr-FR"/>
              </w:rPr>
              <w:t>n° de candidature</w:t>
            </w:r>
            <w:r w:rsidR="004B1AAD" w:rsidRPr="00C6076E">
              <w:rPr>
                <w:rFonts w:ascii="Calibri" w:eastAsia="Calibri" w:hAnsi="Calibri" w:cs="Calibri"/>
                <w:lang w:eastAsia="fr-FR"/>
              </w:rPr>
              <w:t> </w:t>
            </w:r>
            <w:r w:rsidRPr="00C6076E">
              <w:rPr>
                <w:rFonts w:ascii="Calibri" w:eastAsia="Calibri" w:hAnsi="Calibri" w:cs="Calibri"/>
                <w:lang w:eastAsia="fr-FR"/>
              </w:rPr>
              <w:t xml:space="preserve">: </w:t>
            </w:r>
          </w:p>
        </w:tc>
      </w:tr>
      <w:tr w:rsidR="00C6076E" w:rsidRPr="00C6076E" w:rsidTr="00C6076E">
        <w:trPr>
          <w:jc w:val="center"/>
        </w:trPr>
        <w:tc>
          <w:tcPr>
            <w:tcW w:w="10127" w:type="dxa"/>
            <w:gridSpan w:val="4"/>
          </w:tcPr>
          <w:p w:rsidR="00BA5933"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Situation professionnelle</w:t>
            </w:r>
          </w:p>
        </w:tc>
      </w:tr>
      <w:tr w:rsidR="00C6076E" w:rsidRPr="00C6076E" w:rsidTr="00C6076E">
        <w:trPr>
          <w:jc w:val="center"/>
        </w:trPr>
        <w:tc>
          <w:tcPr>
            <w:tcW w:w="10127" w:type="dxa"/>
            <w:gridSpan w:val="4"/>
          </w:tcPr>
          <w:p w:rsidR="00C6076E" w:rsidRPr="00C6076E" w:rsidRDefault="00D62DAE" w:rsidP="00C6076E">
            <w:pPr>
              <w:spacing w:after="0" w:line="240" w:lineRule="auto"/>
              <w:rPr>
                <w:rFonts w:ascii="Calibri" w:eastAsia="Calibri" w:hAnsi="Calibri" w:cs="Calibri"/>
                <w:lang w:eastAsia="fr-FR"/>
              </w:rPr>
            </w:pPr>
            <w:r>
              <w:rPr>
                <w:rFonts w:ascii="Calibri" w:eastAsia="Calibri" w:hAnsi="Calibri" w:cs="Calibri"/>
                <w:lang w:eastAsia="fr-FR"/>
              </w:rPr>
              <w:t>Différents points abordés</w:t>
            </w:r>
            <w:r w:rsidR="00C6076E" w:rsidRPr="00C6076E">
              <w:rPr>
                <w:rFonts w:ascii="Calibri" w:eastAsia="Calibri" w:hAnsi="Calibri" w:cs="Calibri"/>
                <w:lang w:eastAsia="fr-FR"/>
              </w:rPr>
              <w:t xml:space="preserve"> lors de l’entretien (2</w:t>
            </w:r>
            <w:r w:rsidR="00C6076E" w:rsidRPr="00C6076E">
              <w:rPr>
                <w:rFonts w:ascii="Calibri" w:eastAsia="Calibri" w:hAnsi="Calibri" w:cs="Calibri"/>
                <w:vertAlign w:val="superscript"/>
                <w:lang w:eastAsia="fr-FR"/>
              </w:rPr>
              <w:t>ème</w:t>
            </w:r>
            <w:r w:rsidR="00C6076E" w:rsidRPr="00C6076E">
              <w:rPr>
                <w:rFonts w:ascii="Calibri" w:eastAsia="Calibri" w:hAnsi="Calibri" w:cs="Calibri"/>
                <w:lang w:eastAsia="fr-FR"/>
              </w:rPr>
              <w:t xml:space="preserve"> partie)</w:t>
            </w:r>
          </w:p>
          <w:p w:rsidR="00AB2A6A" w:rsidRPr="00C6076E" w:rsidRDefault="00AB2A6A" w:rsidP="00C6076E">
            <w:pPr>
              <w:spacing w:after="0" w:line="240" w:lineRule="auto"/>
              <w:rPr>
                <w:rFonts w:ascii="Calibri" w:eastAsia="Calibri" w:hAnsi="Calibri" w:cs="Calibri"/>
                <w:lang w:eastAsia="fr-FR"/>
              </w:rPr>
            </w:pPr>
          </w:p>
          <w:p w:rsidR="00C6076E" w:rsidRPr="00C6076E" w:rsidRDefault="00C6076E" w:rsidP="00C6076E">
            <w:pPr>
              <w:spacing w:after="0" w:line="240" w:lineRule="auto"/>
              <w:rPr>
                <w:rFonts w:ascii="Calibri" w:eastAsia="Calibri" w:hAnsi="Calibri" w:cs="Calibri"/>
                <w:lang w:eastAsia="fr-FR"/>
              </w:rPr>
            </w:pPr>
          </w:p>
        </w:tc>
      </w:tr>
      <w:tr w:rsidR="00C6076E" w:rsidRPr="00C6076E" w:rsidTr="00BA5933">
        <w:trPr>
          <w:jc w:val="center"/>
        </w:trPr>
        <w:tc>
          <w:tcPr>
            <w:tcW w:w="10127" w:type="dxa"/>
            <w:gridSpan w:val="4"/>
            <w:tcBorders>
              <w:bottom w:val="single" w:sz="4" w:space="0" w:color="000000"/>
            </w:tcBorders>
          </w:tcPr>
          <w:p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Commentaires</w:t>
            </w:r>
          </w:p>
          <w:p w:rsidR="00C6076E" w:rsidRDefault="00C6076E" w:rsidP="00C6076E">
            <w:pPr>
              <w:spacing w:after="0" w:line="240" w:lineRule="auto"/>
              <w:rPr>
                <w:rFonts w:ascii="Calibri" w:eastAsia="Calibri" w:hAnsi="Calibri" w:cs="Calibri"/>
                <w:lang w:eastAsia="fr-FR"/>
              </w:rPr>
            </w:pPr>
          </w:p>
          <w:p w:rsidR="00AB2A6A" w:rsidRDefault="00AB2A6A" w:rsidP="00C6076E">
            <w:pPr>
              <w:spacing w:after="0" w:line="240" w:lineRule="auto"/>
              <w:rPr>
                <w:rFonts w:ascii="Calibri" w:eastAsia="Calibri" w:hAnsi="Calibri" w:cs="Calibri"/>
                <w:lang w:eastAsia="fr-FR"/>
              </w:rPr>
            </w:pPr>
          </w:p>
          <w:p w:rsidR="00C6076E" w:rsidRPr="00C6076E" w:rsidRDefault="00C6076E" w:rsidP="00C6076E">
            <w:pPr>
              <w:spacing w:after="0" w:line="240" w:lineRule="auto"/>
              <w:rPr>
                <w:rFonts w:ascii="Calibri" w:eastAsia="Calibri" w:hAnsi="Calibri" w:cs="Calibri"/>
                <w:lang w:eastAsia="fr-FR"/>
              </w:rPr>
            </w:pPr>
          </w:p>
        </w:tc>
      </w:tr>
      <w:tr w:rsidR="00C6076E" w:rsidRPr="00C6076E" w:rsidTr="00BA5933">
        <w:trPr>
          <w:trHeight w:val="938"/>
          <w:jc w:val="center"/>
        </w:trPr>
        <w:tc>
          <w:tcPr>
            <w:tcW w:w="3818" w:type="dxa"/>
            <w:gridSpan w:val="2"/>
            <w:tcBorders>
              <w:bottom w:val="single" w:sz="4" w:space="0" w:color="auto"/>
            </w:tcBorders>
          </w:tcPr>
          <w:p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Note /20</w:t>
            </w:r>
          </w:p>
        </w:tc>
        <w:tc>
          <w:tcPr>
            <w:tcW w:w="3332" w:type="dxa"/>
            <w:tcBorders>
              <w:bottom w:val="single" w:sz="4" w:space="0" w:color="auto"/>
            </w:tcBorders>
          </w:tcPr>
          <w:p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Membres de la commission :</w:t>
            </w:r>
          </w:p>
        </w:tc>
        <w:tc>
          <w:tcPr>
            <w:tcW w:w="2977" w:type="dxa"/>
            <w:tcBorders>
              <w:bottom w:val="single" w:sz="4" w:space="0" w:color="auto"/>
            </w:tcBorders>
          </w:tcPr>
          <w:p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Signatures </w:t>
            </w:r>
          </w:p>
          <w:p w:rsidR="00C6076E" w:rsidRDefault="00C6076E" w:rsidP="00C6076E">
            <w:pPr>
              <w:spacing w:after="0" w:line="240" w:lineRule="auto"/>
              <w:rPr>
                <w:rFonts w:ascii="Calibri" w:eastAsia="Calibri" w:hAnsi="Calibri" w:cs="Calibri"/>
                <w:sz w:val="20"/>
                <w:lang w:eastAsia="fr-FR"/>
              </w:rPr>
            </w:pPr>
          </w:p>
          <w:p w:rsidR="00BA5933" w:rsidRDefault="00BA5933" w:rsidP="00C6076E">
            <w:pPr>
              <w:spacing w:after="0" w:line="240" w:lineRule="auto"/>
              <w:rPr>
                <w:rFonts w:ascii="Calibri" w:eastAsia="Calibri" w:hAnsi="Calibri" w:cs="Calibri"/>
                <w:sz w:val="20"/>
                <w:lang w:eastAsia="fr-FR"/>
              </w:rPr>
            </w:pPr>
          </w:p>
          <w:p w:rsidR="00C6076E" w:rsidRPr="00C6076E" w:rsidRDefault="00C6076E" w:rsidP="00C6076E">
            <w:pPr>
              <w:spacing w:after="0" w:line="240" w:lineRule="auto"/>
              <w:rPr>
                <w:rFonts w:ascii="Calibri" w:eastAsia="Calibri" w:hAnsi="Calibri" w:cs="Calibri"/>
                <w:lang w:eastAsia="fr-FR"/>
              </w:rPr>
            </w:pPr>
          </w:p>
        </w:tc>
      </w:tr>
    </w:tbl>
    <w:p w:rsidR="00C6076E" w:rsidRPr="00C6076E" w:rsidRDefault="00C6076E" w:rsidP="00C6076E">
      <w:pPr>
        <w:spacing w:after="0"/>
        <w:rPr>
          <w:rFonts w:ascii="Calibri" w:eastAsia="Calibri" w:hAnsi="Calibri" w:cs="Calibri"/>
          <w:sz w:val="6"/>
          <w:lang w:eastAsia="fr-FR"/>
        </w:rPr>
      </w:pP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gridCol w:w="291"/>
        <w:gridCol w:w="292"/>
        <w:gridCol w:w="292"/>
        <w:gridCol w:w="292"/>
      </w:tblGrid>
      <w:tr w:rsidR="00C6076E" w:rsidRPr="00C6076E" w:rsidTr="00282737">
        <w:trPr>
          <w:jc w:val="center"/>
        </w:trPr>
        <w:tc>
          <w:tcPr>
            <w:tcW w:w="8982" w:type="dxa"/>
          </w:tcPr>
          <w:p w:rsidR="00C6076E" w:rsidRPr="00BA5933" w:rsidRDefault="00C6076E" w:rsidP="0051226C">
            <w:pPr>
              <w:spacing w:after="0" w:line="240" w:lineRule="auto"/>
              <w:ind w:right="-105"/>
              <w:rPr>
                <w:rFonts w:ascii="Calibri" w:eastAsia="Calibri" w:hAnsi="Calibri" w:cs="Calibri"/>
                <w:b/>
                <w:sz w:val="20"/>
                <w:szCs w:val="20"/>
                <w:lang w:eastAsia="fr-FR"/>
              </w:rPr>
            </w:pPr>
            <w:r w:rsidRPr="00BA5933">
              <w:rPr>
                <w:rFonts w:ascii="Calibri" w:eastAsia="Calibri" w:hAnsi="Calibri" w:cs="Calibri"/>
                <w:b/>
                <w:sz w:val="20"/>
                <w:szCs w:val="20"/>
                <w:lang w:eastAsia="fr-FR"/>
              </w:rPr>
              <w:t>Critères de performance</w:t>
            </w:r>
          </w:p>
        </w:tc>
        <w:tc>
          <w:tcPr>
            <w:tcW w:w="291" w:type="dxa"/>
          </w:tcPr>
          <w:p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TI</w:t>
            </w:r>
          </w:p>
        </w:tc>
        <w:tc>
          <w:tcPr>
            <w:tcW w:w="292" w:type="dxa"/>
          </w:tcPr>
          <w:p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I</w:t>
            </w:r>
          </w:p>
        </w:tc>
        <w:tc>
          <w:tcPr>
            <w:tcW w:w="292" w:type="dxa"/>
          </w:tcPr>
          <w:p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S</w:t>
            </w:r>
          </w:p>
        </w:tc>
        <w:tc>
          <w:tcPr>
            <w:tcW w:w="292" w:type="dxa"/>
          </w:tcPr>
          <w:p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TS</w:t>
            </w:r>
          </w:p>
        </w:tc>
      </w:tr>
      <w:tr w:rsidR="00C6076E" w:rsidRPr="00C6076E" w:rsidTr="00C6076E">
        <w:trPr>
          <w:jc w:val="center"/>
        </w:trPr>
        <w:tc>
          <w:tcPr>
            <w:tcW w:w="10149" w:type="dxa"/>
            <w:gridSpan w:val="5"/>
            <w:shd w:val="clear" w:color="auto" w:fill="D9D9D9"/>
          </w:tcPr>
          <w:p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l’analyse du contexte global de la PME</w:t>
            </w:r>
            <w:r w:rsidR="008F1788">
              <w:rPr>
                <w:rFonts w:ascii="Calibri" w:eastAsia="Calibri" w:hAnsi="Calibri" w:cs="Calibri"/>
                <w:sz w:val="20"/>
                <w:szCs w:val="20"/>
                <w:lang w:eastAsia="fr-FR"/>
              </w:rPr>
              <w:t xml:space="preserve"> (Dossier et entretien)</w:t>
            </w:r>
          </w:p>
        </w:tc>
      </w:tr>
      <w:tr w:rsidR="00C6076E" w:rsidRPr="00C6076E" w:rsidTr="00282737">
        <w:trPr>
          <w:trHeight w:val="118"/>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présentation du contexte et de l’activité de la PME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trHeight w:val="200"/>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l’analyse managériale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C6076E">
        <w:trPr>
          <w:trHeight w:val="220"/>
          <w:jc w:val="center"/>
        </w:trPr>
        <w:tc>
          <w:tcPr>
            <w:tcW w:w="10149" w:type="dxa"/>
            <w:gridSpan w:val="5"/>
            <w:shd w:val="clear" w:color="auto" w:fill="D9D9D9"/>
          </w:tcPr>
          <w:p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l’évaluation globale</w:t>
            </w:r>
            <w:r w:rsidR="008F1788">
              <w:rPr>
                <w:rFonts w:ascii="Calibri" w:eastAsia="Calibri" w:hAnsi="Calibri" w:cs="Calibri"/>
                <w:sz w:val="20"/>
                <w:szCs w:val="20"/>
                <w:lang w:eastAsia="fr-FR"/>
              </w:rPr>
              <w:t xml:space="preserve"> (Dossier et entretien)</w:t>
            </w:r>
          </w:p>
        </w:tc>
      </w:tr>
      <w:tr w:rsidR="00C6076E" w:rsidRPr="00C6076E" w:rsidTr="00282737">
        <w:trPr>
          <w:trHeight w:val="286"/>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globale des risques dans la PME ainsi que les moyens déployés par celle-ci pour les gérer</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trHeight w:val="153"/>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de la démarche qualité mise en œuvre au sein de la PME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trHeight w:val="174"/>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du choix du risque repéré (thème choisi) ou de la démarche qualité mise en place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C6076E">
        <w:trPr>
          <w:trHeight w:val="320"/>
          <w:jc w:val="center"/>
        </w:trPr>
        <w:tc>
          <w:tcPr>
            <w:tcW w:w="10149" w:type="dxa"/>
            <w:gridSpan w:val="5"/>
            <w:shd w:val="clear" w:color="auto" w:fill="D9D9D9"/>
          </w:tcPr>
          <w:p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conduite de projet</w:t>
            </w:r>
            <w:r w:rsidR="008F1788">
              <w:rPr>
                <w:rFonts w:ascii="Calibri" w:eastAsia="Calibri" w:hAnsi="Calibri" w:cs="Calibri"/>
                <w:sz w:val="20"/>
                <w:szCs w:val="20"/>
                <w:lang w:eastAsia="fr-FR"/>
              </w:rPr>
              <w:t xml:space="preserve"> (Dossier et entretien)</w:t>
            </w:r>
          </w:p>
        </w:tc>
      </w:tr>
      <w:tr w:rsidR="00C6076E" w:rsidRPr="00C6076E" w:rsidTr="00282737">
        <w:trPr>
          <w:trHeight w:val="300"/>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contribution à la mise en place d’une démarche de conduite de projet au sein de la PME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trHeight w:val="50"/>
          <w:jc w:val="center"/>
        </w:trPr>
        <w:tc>
          <w:tcPr>
            <w:tcW w:w="8982" w:type="dxa"/>
          </w:tcPr>
          <w:p w:rsidR="00C6076E" w:rsidRPr="00C6076E" w:rsidRDefault="00C6076E" w:rsidP="0051226C">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Qualité et pertinence de la veille conduite au sein de la PME au regard du thème choisi</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trHeight w:val="50"/>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 la démarche de gestion du risque choisi ou de la démarche qualité mise en place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des productions réalisées dans le cadre de la gestion du risque ou de mise en place de la démarche qualité (outils et techniques)</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Appropriation du vocabulaire professionnel du domaine d’activité 2 : Participer à la gestion des risques de la PME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C6076E">
        <w:trPr>
          <w:jc w:val="center"/>
        </w:trPr>
        <w:tc>
          <w:tcPr>
            <w:tcW w:w="10149" w:type="dxa"/>
            <w:gridSpan w:val="5"/>
            <w:shd w:val="clear" w:color="auto" w:fill="D9D9D9"/>
          </w:tcPr>
          <w:p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mobilisation des ressources de l’environnement technologique</w:t>
            </w:r>
            <w:r w:rsidR="008F1788">
              <w:rPr>
                <w:rFonts w:ascii="Calibri" w:eastAsia="Calibri" w:hAnsi="Calibri" w:cs="Calibri"/>
                <w:sz w:val="20"/>
                <w:szCs w:val="20"/>
                <w:lang w:eastAsia="fr-FR"/>
              </w:rPr>
              <w:t xml:space="preserve"> (Dossier et entretien)</w:t>
            </w: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Sélection et utilisation adaptée des outils ou services informatiques et numériques de communication adaptés au contexte et aux usages de la PME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dans la mise en œuvre de l’environnement numérique</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sur PGI et tableur, mobilisées pour la conduite de projet</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des outils de messagerie, du traitement de texte et du logiciel de PREAO mobilisés pour l’épreuve et pour la conduite de projet</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logiciels spécialisés pour mettre en place une veille, d’une gestion de projet, d’une gestion des risques de la PME</w:t>
            </w:r>
            <w:r w:rsidRPr="00C6076E">
              <w:rPr>
                <w:rFonts w:ascii="Calibri" w:eastAsia="Calibri" w:hAnsi="Calibri" w:cs="Calibri"/>
                <w:i/>
                <w:sz w:val="20"/>
                <w:szCs w:val="20"/>
                <w:lang w:eastAsia="fr-FR"/>
              </w:rPr>
              <w:t>.</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rsidTr="00C6076E">
        <w:trPr>
          <w:jc w:val="center"/>
        </w:trPr>
        <w:tc>
          <w:tcPr>
            <w:tcW w:w="10149" w:type="dxa"/>
            <w:gridSpan w:val="5"/>
            <w:shd w:val="clear" w:color="auto" w:fill="D9D9D9"/>
          </w:tcPr>
          <w:p w:rsidR="00C6076E" w:rsidRPr="00C6076E" w:rsidRDefault="00C6076E" w:rsidP="0051226C">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(pour rédaction du dossier et conduite de projet)</w:t>
            </w:r>
          </w:p>
        </w:tc>
      </w:tr>
      <w:tr w:rsidR="00C6076E" w:rsidRPr="00C6076E" w:rsidTr="00282737">
        <w:trPr>
          <w:jc w:val="center"/>
        </w:trPr>
        <w:tc>
          <w:tcPr>
            <w:tcW w:w="8982" w:type="dxa"/>
          </w:tcPr>
          <w:p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de l’animation d’un travail collaboratif au sein d’un dispositif numérique de partage au regard du projet</w:t>
            </w:r>
          </w:p>
        </w:tc>
        <w:tc>
          <w:tcPr>
            <w:tcW w:w="291"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rsidR="00C6076E" w:rsidRPr="00C6076E" w:rsidRDefault="00C6076E" w:rsidP="00C6076E">
            <w:pPr>
              <w:spacing w:after="0" w:line="240" w:lineRule="auto"/>
              <w:rPr>
                <w:rFonts w:ascii="Calibri" w:eastAsia="Calibri" w:hAnsi="Calibri" w:cs="Calibri"/>
                <w:sz w:val="20"/>
                <w:szCs w:val="20"/>
                <w:lang w:eastAsia="fr-FR"/>
              </w:rPr>
            </w:pPr>
          </w:p>
        </w:tc>
      </w:tr>
      <w:tr w:rsidR="00F2502B" w:rsidRPr="00C6076E" w:rsidTr="00282737">
        <w:trPr>
          <w:jc w:val="center"/>
        </w:trPr>
        <w:tc>
          <w:tcPr>
            <w:tcW w:w="8982" w:type="dxa"/>
          </w:tcPr>
          <w:p w:rsidR="00F2502B" w:rsidRPr="00917DEA" w:rsidRDefault="00F2502B" w:rsidP="00917DEA">
            <w:pPr>
              <w:spacing w:after="0" w:line="240" w:lineRule="auto"/>
              <w:ind w:right="-105"/>
              <w:rPr>
                <w:rFonts w:ascii="Calibri" w:eastAsia="Calibri" w:hAnsi="Calibri" w:cs="Calibri"/>
                <w:sz w:val="20"/>
                <w:szCs w:val="20"/>
                <w:lang w:eastAsia="fr-FR"/>
              </w:rPr>
            </w:pPr>
            <w:r w:rsidRPr="00917DEA">
              <w:rPr>
                <w:rFonts w:ascii="Calibri" w:eastAsia="Calibri" w:hAnsi="Calibri" w:cs="Calibri"/>
                <w:sz w:val="20"/>
                <w:szCs w:val="20"/>
                <w:lang w:eastAsia="fr-FR"/>
              </w:rPr>
              <w:t>Efficacité de la conduite d’entretien et/ou dans la participation à la conduite de réunions</w:t>
            </w:r>
          </w:p>
        </w:tc>
        <w:tc>
          <w:tcPr>
            <w:tcW w:w="291"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rsidTr="00282737">
        <w:trPr>
          <w:jc w:val="center"/>
        </w:trPr>
        <w:tc>
          <w:tcPr>
            <w:tcW w:w="8982" w:type="dxa"/>
          </w:tcPr>
          <w:p w:rsidR="00F2502B" w:rsidRPr="00C6076E" w:rsidRDefault="00F2502B" w:rsidP="00F2502B">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 xml:space="preserve">Efficacité des actions de communication produites dans le cadre de la conduite du projet </w:t>
            </w:r>
          </w:p>
        </w:tc>
        <w:tc>
          <w:tcPr>
            <w:tcW w:w="291"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rsidTr="00282737">
        <w:trPr>
          <w:jc w:val="center"/>
        </w:trPr>
        <w:tc>
          <w:tcPr>
            <w:tcW w:w="8982" w:type="dxa"/>
          </w:tcPr>
          <w:p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professionnelle des documents écrits dans le respect des règles (orthographiques, syntaxiques, éthiques, argumentation), des usages et des valeurs de l’entreprise (dossier et conduite de projet)</w:t>
            </w:r>
          </w:p>
        </w:tc>
        <w:tc>
          <w:tcPr>
            <w:tcW w:w="291"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rsidTr="00C6076E">
        <w:trPr>
          <w:trHeight w:val="220"/>
          <w:jc w:val="center"/>
        </w:trPr>
        <w:tc>
          <w:tcPr>
            <w:tcW w:w="10149" w:type="dxa"/>
            <w:gridSpan w:val="5"/>
            <w:shd w:val="clear" w:color="auto" w:fill="D9D9D9"/>
          </w:tcPr>
          <w:p w:rsidR="00F2502B" w:rsidRPr="00C6076E" w:rsidRDefault="00F2502B" w:rsidP="00F2502B">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orale (exposé et entretien)</w:t>
            </w:r>
          </w:p>
        </w:tc>
      </w:tr>
      <w:tr w:rsidR="00F2502B" w:rsidRPr="00C6076E" w:rsidTr="00282737">
        <w:trPr>
          <w:jc w:val="center"/>
        </w:trPr>
        <w:tc>
          <w:tcPr>
            <w:tcW w:w="8982" w:type="dxa"/>
          </w:tcPr>
          <w:p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l’exposé</w:t>
            </w:r>
          </w:p>
        </w:tc>
        <w:tc>
          <w:tcPr>
            <w:tcW w:w="291"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rsidTr="00282737">
        <w:trPr>
          <w:jc w:val="center"/>
        </w:trPr>
        <w:tc>
          <w:tcPr>
            <w:tcW w:w="8982" w:type="dxa"/>
          </w:tcPr>
          <w:p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Capacité d’écoute et de dialogue</w:t>
            </w:r>
          </w:p>
        </w:tc>
        <w:tc>
          <w:tcPr>
            <w:tcW w:w="291"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rsidTr="00282737">
        <w:trPr>
          <w:jc w:val="center"/>
        </w:trPr>
        <w:tc>
          <w:tcPr>
            <w:tcW w:w="8982" w:type="dxa"/>
          </w:tcPr>
          <w:p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l’expression et du vocabulaire</w:t>
            </w:r>
          </w:p>
        </w:tc>
        <w:tc>
          <w:tcPr>
            <w:tcW w:w="291"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rsidR="00F2502B" w:rsidRPr="00C6076E" w:rsidRDefault="00F2502B" w:rsidP="00F2502B">
            <w:pPr>
              <w:spacing w:after="0" w:line="240" w:lineRule="auto"/>
              <w:rPr>
                <w:rFonts w:ascii="Calibri" w:eastAsia="Calibri" w:hAnsi="Calibri" w:cs="Calibri"/>
                <w:sz w:val="20"/>
                <w:szCs w:val="20"/>
                <w:lang w:eastAsia="fr-FR"/>
              </w:rPr>
            </w:pPr>
          </w:p>
        </w:tc>
      </w:tr>
    </w:tbl>
    <w:p w:rsidR="00282737" w:rsidRDefault="00282737" w:rsidP="00282737">
      <w:pPr>
        <w:spacing w:after="0" w:line="240" w:lineRule="auto"/>
        <w:ind w:right="-57"/>
        <w:jc w:val="center"/>
        <w:rPr>
          <w:rFonts w:ascii="Times New Roman" w:eastAsia="Times New Roman" w:hAnsi="Times New Roman" w:cs="Times New Roman"/>
          <w:b/>
          <w:szCs w:val="32"/>
          <w:lang w:eastAsia="fr-FR"/>
        </w:rPr>
      </w:pPr>
    </w:p>
    <w:p w:rsidR="00BA5933" w:rsidRDefault="001132F3" w:rsidP="00BA5933">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VI-3.2</w:t>
      </w:r>
    </w:p>
    <w:p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2020</w:t>
      </w:r>
    </w:p>
    <w:p w:rsidR="00BA5933" w:rsidRDefault="00BA5933" w:rsidP="00BA5933">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Unité E51</w:t>
      </w:r>
      <w:r w:rsidRPr="0079510A">
        <w:rPr>
          <w:rFonts w:ascii="Times New Roman" w:eastAsia="Times New Roman" w:hAnsi="Times New Roman" w:cs="Times New Roman"/>
          <w:b/>
          <w:szCs w:val="32"/>
          <w:lang w:eastAsia="fr-FR"/>
        </w:rPr>
        <w:t xml:space="preserve"> : </w:t>
      </w:r>
      <w:r>
        <w:rPr>
          <w:rFonts w:ascii="Times New Roman" w:eastAsia="Times New Roman" w:hAnsi="Times New Roman" w:cs="Times New Roman"/>
          <w:b/>
          <w:szCs w:val="24"/>
          <w:lang w:eastAsia="fr-FR"/>
        </w:rPr>
        <w:t>Participer à la gestion des risques de la PME</w:t>
      </w:r>
    </w:p>
    <w:p w:rsidR="00BA5933" w:rsidRDefault="00BA5933" w:rsidP="00BA59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Fiche d’appréciation </w:t>
      </w:r>
      <w:r w:rsidRPr="00907CC5">
        <w:rPr>
          <w:rFonts w:ascii="Times New Roman" w:eastAsia="Times New Roman" w:hAnsi="Times New Roman" w:cs="Times New Roman"/>
          <w:b/>
          <w:szCs w:val="24"/>
          <w:lang w:eastAsia="fr-FR"/>
        </w:rPr>
        <w:t>CCF et ponctuel</w:t>
      </w:r>
    </w:p>
    <w:p w:rsidR="00BA5933" w:rsidRDefault="00BA5933" w:rsidP="00BA5933">
      <w:pPr>
        <w:spacing w:after="0" w:line="240" w:lineRule="auto"/>
      </w:pPr>
    </w:p>
    <w:p w:rsidR="00BA5933" w:rsidRDefault="00BA5933" w:rsidP="00BA5933">
      <w:pPr>
        <w:spacing w:after="0" w:line="240" w:lineRule="auto"/>
        <w:rPr>
          <w:rFonts w:ascii="Times New Roman" w:eastAsia="Times New Roman" w:hAnsi="Times New Roman" w:cs="Times New Roman"/>
          <w:color w:val="000000"/>
          <w:sz w:val="24"/>
          <w:szCs w:val="24"/>
        </w:rPr>
      </w:pPr>
    </w:p>
    <w:p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_____________________</w:t>
      </w:r>
    </w:p>
    <w:p w:rsidR="00BA5933" w:rsidRDefault="00BA5933" w:rsidP="00BA5933">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 _______________</w:t>
      </w:r>
    </w:p>
    <w:p w:rsidR="00D145A9" w:rsidRDefault="00D145A9" w:rsidP="00BA5933">
      <w:pPr>
        <w:spacing w:after="0" w:line="240" w:lineRule="auto"/>
        <w:rPr>
          <w:rFonts w:ascii="Times New Roman" w:eastAsia="Times New Roman" w:hAnsi="Times New Roman" w:cs="Times New Roman"/>
          <w:color w:val="000000"/>
          <w:sz w:val="24"/>
          <w:szCs w:val="24"/>
        </w:rPr>
      </w:pPr>
    </w:p>
    <w:tbl>
      <w:tblPr>
        <w:tblpPr w:leftFromText="141" w:rightFromText="141" w:vertAnchor="text" w:horzAnchor="page" w:tblpX="1273" w:tblpY="-33"/>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D145A9" w:rsidTr="00D145A9">
        <w:tc>
          <w:tcPr>
            <w:tcW w:w="3047" w:type="dxa"/>
            <w:tcBorders>
              <w:top w:val="single" w:sz="4" w:space="0" w:color="auto"/>
              <w:left w:val="single" w:sz="4" w:space="0" w:color="auto"/>
              <w:bottom w:val="single" w:sz="4" w:space="0" w:color="auto"/>
            </w:tcBorders>
            <w:vAlign w:val="center"/>
          </w:tcPr>
          <w:p w:rsidR="00D145A9" w:rsidRDefault="00D145A9" w:rsidP="00D145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rsidR="00BA5933" w:rsidRDefault="00BA5933" w:rsidP="00BA5933">
      <w:pPr>
        <w:spacing w:after="0" w:line="240" w:lineRule="auto"/>
        <w:rPr>
          <w:rFonts w:ascii="Times New Roman" w:eastAsia="Times New Roman" w:hAnsi="Times New Roman" w:cs="Times New Roman"/>
          <w:b/>
          <w:color w:val="000000"/>
        </w:rPr>
      </w:pPr>
    </w:p>
    <w:p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rsidR="00BA5933" w:rsidRDefault="00BA5933" w:rsidP="00BA5933">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rsidR="00BA5933" w:rsidRDefault="00BA5933" w:rsidP="00BA5933">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BA5933" w:rsidTr="00BD3BE8">
        <w:trPr>
          <w:trHeight w:val="6540"/>
          <w:jc w:val="center"/>
        </w:trPr>
        <w:tc>
          <w:tcPr>
            <w:tcW w:w="9426" w:type="dxa"/>
            <w:tcBorders>
              <w:top w:val="single" w:sz="6" w:space="0" w:color="000000"/>
              <w:bottom w:val="single" w:sz="6" w:space="0" w:color="000000"/>
            </w:tcBorders>
          </w:tcPr>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CF61A3">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w:t>
            </w:r>
          </w:p>
          <w:p w:rsidR="00BA5933" w:rsidRDefault="00BA5933" w:rsidP="00BD3BE8">
            <w:pPr>
              <w:spacing w:after="0" w:line="240" w:lineRule="auto"/>
              <w:jc w:val="both"/>
              <w:rPr>
                <w:rFonts w:ascii="Arial" w:eastAsia="Arial" w:hAnsi="Arial" w:cs="Arial"/>
                <w:b/>
                <w:color w:val="000000"/>
                <w:sz w:val="24"/>
                <w:szCs w:val="24"/>
              </w:rPr>
            </w:pPr>
          </w:p>
          <w:p w:rsidR="00BA5933" w:rsidRDefault="00BA5933" w:rsidP="00BD3BE8">
            <w:pPr>
              <w:spacing w:after="0" w:line="240" w:lineRule="auto"/>
              <w:rPr>
                <w:rFonts w:ascii="Arial" w:eastAsia="Arial" w:hAnsi="Arial" w:cs="Arial"/>
                <w:b/>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p w:rsidR="00BA5933" w:rsidRDefault="00BA5933" w:rsidP="00BD3BE8">
            <w:pPr>
              <w:spacing w:after="0" w:line="240" w:lineRule="auto"/>
              <w:rPr>
                <w:rFonts w:ascii="Arial" w:eastAsia="Arial" w:hAnsi="Arial" w:cs="Arial"/>
                <w:color w:val="000000"/>
                <w:sz w:val="24"/>
                <w:szCs w:val="24"/>
              </w:rPr>
            </w:pPr>
          </w:p>
        </w:tc>
      </w:tr>
    </w:tbl>
    <w:p w:rsidR="00BA5933" w:rsidRDefault="00BA5933" w:rsidP="00BA5933">
      <w:pPr>
        <w:spacing w:after="0" w:line="240" w:lineRule="auto"/>
        <w:rPr>
          <w:rFonts w:ascii="Times New Roman" w:eastAsia="Times New Roman" w:hAnsi="Times New Roman" w:cs="Times New Roman"/>
          <w:color w:val="000000"/>
        </w:rPr>
      </w:pPr>
    </w:p>
    <w:p w:rsidR="00BA5933" w:rsidRDefault="00BA5933" w:rsidP="00BA5933">
      <w:pPr>
        <w:spacing w:after="0" w:line="240" w:lineRule="auto"/>
        <w:rPr>
          <w:rFonts w:ascii="Times New Roman" w:eastAsia="Times New Roman" w:hAnsi="Times New Roman" w:cs="Times New Roman"/>
          <w:b/>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D145A9" w:rsidTr="00E620FD">
        <w:trPr>
          <w:trHeight w:val="1449"/>
        </w:trPr>
        <w:tc>
          <w:tcPr>
            <w:tcW w:w="3434" w:type="dxa"/>
          </w:tcPr>
          <w:p w:rsidR="00D145A9" w:rsidRDefault="00D145A9" w:rsidP="00E62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rsidR="00D145A9" w:rsidRPr="00E1024D" w:rsidRDefault="00D145A9" w:rsidP="00E620F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rsidR="00BA5933" w:rsidRDefault="00BA5933" w:rsidP="00BA5933">
      <w:pPr>
        <w:spacing w:after="0" w:line="240" w:lineRule="auto"/>
        <w:jc w:val="center"/>
        <w:rPr>
          <w:rFonts w:ascii="Times New Roman" w:eastAsia="Times New Roman" w:hAnsi="Times New Roman" w:cs="Times New Roman"/>
          <w:b/>
          <w:color w:val="000000"/>
        </w:rPr>
      </w:pPr>
    </w:p>
    <w:p w:rsidR="00BA5933" w:rsidRDefault="00BA5933" w:rsidP="00BA5933">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 demande du candidat ou de la candidate</w:t>
      </w:r>
      <w:r>
        <w:rPr>
          <w:b/>
          <w:color w:val="000000"/>
          <w:sz w:val="24"/>
          <w:szCs w:val="24"/>
          <w:u w:val="single"/>
        </w:rPr>
        <w:t xml:space="preserve"> </w:t>
      </w:r>
    </w:p>
    <w:p w:rsidR="00BA5933" w:rsidRDefault="00BA5933" w:rsidP="00282737">
      <w:pPr>
        <w:rPr>
          <w:rFonts w:ascii="Times New Roman" w:eastAsia="Times New Roman" w:hAnsi="Times New Roman" w:cs="Times New Roman"/>
          <w:b/>
          <w:color w:val="000000"/>
          <w:szCs w:val="24"/>
          <w:lang w:eastAsia="fr-FR"/>
        </w:rPr>
      </w:pPr>
    </w:p>
    <w:p w:rsidR="00BA5933" w:rsidRDefault="00BA5933" w:rsidP="00282737">
      <w:pPr>
        <w:rPr>
          <w:rFonts w:ascii="Times New Roman" w:eastAsia="Times New Roman" w:hAnsi="Times New Roman" w:cs="Times New Roman"/>
          <w:b/>
          <w:color w:val="000000"/>
          <w:szCs w:val="24"/>
          <w:lang w:eastAsia="fr-FR"/>
        </w:rPr>
      </w:pPr>
    </w:p>
    <w:p w:rsidR="00282737" w:rsidRDefault="001132F3" w:rsidP="00282737">
      <w:pPr>
        <w:rPr>
          <w:rFonts w:ascii="Times New Roman" w:eastAsia="Times New Roman" w:hAnsi="Times New Roman" w:cs="Times New Roman"/>
          <w:b/>
          <w:color w:val="000000"/>
          <w:szCs w:val="24"/>
          <w:lang w:eastAsia="fr-FR"/>
        </w:rPr>
      </w:pPr>
      <w:r>
        <w:rPr>
          <w:rFonts w:ascii="Times New Roman" w:eastAsia="Times New Roman" w:hAnsi="Times New Roman" w:cs="Times New Roman"/>
          <w:b/>
          <w:color w:val="000000"/>
          <w:szCs w:val="24"/>
          <w:lang w:eastAsia="fr-FR"/>
        </w:rPr>
        <w:lastRenderedPageBreak/>
        <w:t>ANNEXE VI-3.3</w:t>
      </w:r>
      <w:r w:rsidR="00282737">
        <w:rPr>
          <w:rFonts w:ascii="Times New Roman" w:eastAsia="Times New Roman" w:hAnsi="Times New Roman" w:cs="Times New Roman"/>
          <w:b/>
          <w:color w:val="000000"/>
          <w:szCs w:val="24"/>
          <w:lang w:eastAsia="fr-FR"/>
        </w:rPr>
        <w:t xml:space="preserve"> </w:t>
      </w:r>
    </w:p>
    <w:p w:rsidR="00282737" w:rsidRDefault="00282737" w:rsidP="00282737">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BTS gestion de la PME - Session 2020</w:t>
      </w:r>
    </w:p>
    <w:p w:rsidR="00282737" w:rsidRDefault="00282737" w:rsidP="00282737">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Unité E51</w:t>
      </w:r>
      <w:r w:rsidRPr="0079510A">
        <w:rPr>
          <w:rFonts w:ascii="Times New Roman" w:eastAsia="Times New Roman" w:hAnsi="Times New Roman" w:cs="Times New Roman"/>
          <w:b/>
          <w:szCs w:val="32"/>
          <w:lang w:eastAsia="fr-FR"/>
        </w:rPr>
        <w:t xml:space="preserve"> : </w:t>
      </w:r>
      <w:r>
        <w:rPr>
          <w:rFonts w:ascii="Times New Roman" w:eastAsia="Times New Roman" w:hAnsi="Times New Roman" w:cs="Times New Roman"/>
          <w:b/>
          <w:szCs w:val="24"/>
          <w:lang w:eastAsia="fr-FR"/>
        </w:rPr>
        <w:t>Participer à la gestion des risques de la PME</w:t>
      </w:r>
    </w:p>
    <w:p w:rsidR="00282737" w:rsidRPr="00282737" w:rsidRDefault="00282737" w:rsidP="00282737">
      <w:pPr>
        <w:keepNext/>
        <w:spacing w:after="0" w:line="240" w:lineRule="auto"/>
        <w:jc w:val="center"/>
        <w:outlineLvl w:val="4"/>
        <w:rPr>
          <w:rFonts w:ascii="Times New Roman" w:eastAsia="Times New Roman" w:hAnsi="Times New Roman" w:cs="Times New Roman"/>
          <w:b/>
          <w:sz w:val="10"/>
          <w:szCs w:val="24"/>
          <w:lang w:eastAsia="fr-FR"/>
        </w:rPr>
      </w:pPr>
    </w:p>
    <w:p w:rsidR="00282737" w:rsidRDefault="00282737" w:rsidP="00282737">
      <w:pPr>
        <w:spacing w:after="0" w:line="240" w:lineRule="auto"/>
        <w:ind w:right="-57"/>
        <w:jc w:val="center"/>
        <w:rPr>
          <w:rFonts w:ascii="Times New Roman" w:eastAsia="Times New Roman" w:hAnsi="Times New Roman" w:cs="Times New Roman"/>
          <w:b/>
          <w:szCs w:val="24"/>
          <w:lang w:eastAsia="fr-FR"/>
        </w:rPr>
      </w:pPr>
      <w:r w:rsidRPr="00907CC5">
        <w:rPr>
          <w:rFonts w:ascii="Times New Roman" w:eastAsia="Times New Roman" w:hAnsi="Times New Roman" w:cs="Times New Roman"/>
          <w:b/>
          <w:szCs w:val="24"/>
          <w:lang w:eastAsia="fr-FR"/>
        </w:rPr>
        <w:t>Critères d’évaluation de l’unité E51 CCF et ponctuel</w:t>
      </w:r>
    </w:p>
    <w:p w:rsidR="00282737" w:rsidRDefault="00282737" w:rsidP="002827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rsidR="00282737" w:rsidRPr="00A078DB" w:rsidRDefault="00282737" w:rsidP="00282737">
      <w:pPr>
        <w:spacing w:after="0" w:line="240" w:lineRule="auto"/>
        <w:jc w:val="center"/>
        <w:rPr>
          <w:rFonts w:ascii="Times New Roman" w:eastAsia="Times New Roman" w:hAnsi="Times New Roman" w:cs="Times New Roman"/>
          <w:b/>
          <w:sz w:val="12"/>
          <w:szCs w:val="12"/>
        </w:rPr>
      </w:pPr>
    </w:p>
    <w:p w:rsidR="00282737" w:rsidRDefault="00282737" w:rsidP="0028273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rsidR="00A078DB" w:rsidRPr="00A078DB" w:rsidRDefault="00A078DB" w:rsidP="00282737">
      <w:pPr>
        <w:spacing w:after="0" w:line="240" w:lineRule="auto"/>
        <w:jc w:val="center"/>
        <w:rPr>
          <w:rFonts w:ascii="Times New Roman" w:eastAsia="Times New Roman" w:hAnsi="Times New Roman" w:cs="Times New Roman"/>
          <w:b/>
          <w:sz w:val="8"/>
          <w:szCs w:val="8"/>
          <w:u w:val="single"/>
        </w:rPr>
      </w:pP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29"/>
        <w:gridCol w:w="2295"/>
        <w:gridCol w:w="2535"/>
        <w:gridCol w:w="29"/>
        <w:gridCol w:w="2562"/>
      </w:tblGrid>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14"/>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DEGRÉ DE MAÎTRISE DES COMPÉTENCES</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801"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TI</w:t>
            </w: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10"/>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I</w:t>
            </w:r>
          </w:p>
        </w:tc>
        <w:tc>
          <w:tcPr>
            <w:tcW w:w="2564" w:type="dxa"/>
            <w:gridSpan w:val="2"/>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17"/>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TS</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807"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Subit</w:t>
            </w: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595"/>
              <w:rPr>
                <w:rFonts w:ascii="Calibri" w:eastAsia="Calibri" w:hAnsi="Calibri" w:cs="Calibri"/>
                <w:b/>
                <w:i/>
                <w:sz w:val="20"/>
                <w:szCs w:val="20"/>
                <w:lang w:eastAsia="fr-FR"/>
              </w:rPr>
            </w:pPr>
            <w:r w:rsidRPr="00C6076E">
              <w:rPr>
                <w:rFonts w:ascii="Calibri" w:eastAsia="Calibri" w:hAnsi="Calibri" w:cs="Calibri"/>
                <w:b/>
                <w:i/>
                <w:sz w:val="20"/>
                <w:szCs w:val="20"/>
                <w:lang w:eastAsia="fr-FR"/>
              </w:rPr>
              <w:t>Exécute</w:t>
            </w:r>
          </w:p>
        </w:tc>
        <w:tc>
          <w:tcPr>
            <w:tcW w:w="2564" w:type="dxa"/>
            <w:gridSpan w:val="2"/>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left="759"/>
              <w:rPr>
                <w:rFonts w:ascii="Calibri" w:eastAsia="Calibri" w:hAnsi="Calibri" w:cs="Calibri"/>
                <w:b/>
                <w:i/>
                <w:sz w:val="20"/>
                <w:szCs w:val="20"/>
                <w:lang w:eastAsia="fr-FR"/>
              </w:rPr>
            </w:pPr>
            <w:r w:rsidRPr="00C6076E">
              <w:rPr>
                <w:rFonts w:ascii="Calibri" w:eastAsia="Calibri" w:hAnsi="Calibri" w:cs="Calibri"/>
                <w:b/>
                <w:i/>
                <w:sz w:val="20"/>
                <w:szCs w:val="20"/>
                <w:lang w:eastAsia="fr-FR"/>
              </w:rPr>
              <w:t>Maîtrise</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ind w:right="-33"/>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Est expert</w:t>
            </w:r>
          </w:p>
        </w:tc>
      </w:tr>
      <w:tr w:rsidR="00C6076E" w:rsidRPr="00DE4D1B"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l’analyse du contexte global de la PME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r w:rsidR="00541BB6">
              <w:rPr>
                <w:rFonts w:ascii="Calibri" w:eastAsia="Calibri" w:hAnsi="Calibri" w:cs="Calibri"/>
                <w:sz w:val="20"/>
                <w:szCs w:val="20"/>
                <w:lang w:eastAsia="fr-FR"/>
              </w:rPr>
              <w:t>)</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présentation du contexte et de l’activité de la PME</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Description du contexte et de l’activité, succincte, partielle ou non structuré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Présentation structurée mais sans analyse.</w:t>
            </w:r>
          </w:p>
        </w:tc>
        <w:tc>
          <w:tcPr>
            <w:tcW w:w="2564" w:type="dxa"/>
            <w:gridSpan w:val="2"/>
            <w:tcBorders>
              <w:top w:val="single" w:sz="4" w:space="0" w:color="000000"/>
              <w:left w:val="single" w:sz="4" w:space="0" w:color="000000"/>
              <w:bottom w:val="single" w:sz="4" w:space="0" w:color="000000"/>
            </w:tcBorders>
            <w:shd w:val="clear" w:color="auto" w:fill="FFFFFF"/>
          </w:tcPr>
          <w:p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Analyse des éléments du contexte de la PME : activité et impact sur les risques ou la démarche qualité, effectif, fiche d’identité, chiffre d’affaires et marché, type de clientèle, politique de communication, certification- label, environnement numérique.</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 xml:space="preserve">Analyse du contexte faisant le lien et mettant en perspective l’activité de la PME et son environnement. Les enjeux liés à la gestion du risque </w:t>
            </w:r>
            <w:r w:rsidR="00C14D15">
              <w:rPr>
                <w:rFonts w:ascii="Calibri" w:eastAsia="Calibri" w:hAnsi="Calibri" w:cs="Calibri"/>
                <w:color w:val="000000"/>
                <w:sz w:val="18"/>
                <w:szCs w:val="18"/>
                <w:lang w:eastAsia="fr-FR"/>
              </w:rPr>
              <w:t xml:space="preserve">ou </w:t>
            </w:r>
            <w:r w:rsidRPr="00C6076E">
              <w:rPr>
                <w:rFonts w:ascii="Calibri" w:eastAsia="Calibri" w:hAnsi="Calibri" w:cs="Calibri"/>
                <w:color w:val="000000"/>
                <w:sz w:val="18"/>
                <w:szCs w:val="18"/>
                <w:lang w:eastAsia="fr-FR"/>
              </w:rPr>
              <w:t xml:space="preserve"> la démarche qualité sont mis en évidence.</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pBdr>
                <w:top w:val="nil"/>
                <w:left w:val="nil"/>
                <w:bottom w:val="nil"/>
                <w:right w:val="nil"/>
                <w:between w:val="nil"/>
              </w:pBdr>
              <w:spacing w:after="0" w:line="240" w:lineRule="auto"/>
              <w:rPr>
                <w:rFonts w:ascii="Calibri" w:eastAsia="Calibri" w:hAnsi="Calibri" w:cs="Calibri"/>
                <w:b/>
                <w:sz w:val="20"/>
                <w:szCs w:val="20"/>
                <w:lang w:eastAsia="fr-FR"/>
              </w:rPr>
            </w:pPr>
            <w:r w:rsidRPr="00C6076E">
              <w:rPr>
                <w:rFonts w:ascii="Calibri" w:eastAsia="Calibri" w:hAnsi="Calibri" w:cs="Calibri"/>
                <w:i/>
                <w:sz w:val="20"/>
                <w:szCs w:val="20"/>
                <w:lang w:eastAsia="fr-FR"/>
              </w:rPr>
              <w:t>Qualité de l’analyse managériale</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Description du contexte managérial succincte ou non structurée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rsidR="00C6076E" w:rsidRPr="00C6076E" w:rsidRDefault="00C6076E" w:rsidP="00C14D15">
            <w:pPr>
              <w:pBdr>
                <w:top w:val="nil"/>
                <w:left w:val="nil"/>
                <w:bottom w:val="nil"/>
                <w:right w:val="nil"/>
                <w:between w:val="nil"/>
              </w:pBd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Présence d’éléments managériaux, sans analyse </w:t>
            </w:r>
            <w:r w:rsidR="00C14D15">
              <w:rPr>
                <w:rFonts w:ascii="Calibri" w:eastAsia="Calibri" w:hAnsi="Calibri" w:cs="Calibri"/>
                <w:sz w:val="18"/>
                <w:szCs w:val="18"/>
                <w:lang w:eastAsia="fr-FR"/>
              </w:rPr>
              <w:t>et peu contextualisés</w:t>
            </w:r>
            <w:r w:rsidRPr="00C6076E">
              <w:rPr>
                <w:rFonts w:ascii="Calibri" w:eastAsia="Calibri" w:hAnsi="Calibri" w:cs="Calibri"/>
                <w:sz w:val="18"/>
                <w:szCs w:val="18"/>
                <w:lang w:eastAsia="fr-FR"/>
              </w:rPr>
              <w:t xml:space="preserve"> dans la PME.</w:t>
            </w:r>
          </w:p>
        </w:tc>
        <w:tc>
          <w:tcPr>
            <w:tcW w:w="2564" w:type="dxa"/>
            <w:gridSpan w:val="2"/>
            <w:tcBorders>
              <w:top w:val="single" w:sz="4" w:space="0" w:color="000000"/>
              <w:left w:val="single" w:sz="4" w:space="0" w:color="000000"/>
              <w:bottom w:val="single" w:sz="4" w:space="0" w:color="000000"/>
            </w:tcBorders>
            <w:shd w:val="clear" w:color="auto" w:fill="FFFFFF"/>
          </w:tcPr>
          <w:p w:rsidR="00C6076E" w:rsidRPr="00C6076E" w:rsidRDefault="00C6076E" w:rsidP="00282737">
            <w:pPr>
              <w:pBdr>
                <w:top w:val="nil"/>
                <w:left w:val="nil"/>
                <w:bottom w:val="nil"/>
                <w:right w:val="nil"/>
                <w:between w:val="nil"/>
              </w:pBd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w:t>
            </w:r>
            <w:r w:rsidR="00C14D15">
              <w:rPr>
                <w:rFonts w:ascii="Calibri" w:eastAsia="Calibri" w:hAnsi="Calibri" w:cs="Calibri"/>
                <w:sz w:val="18"/>
                <w:szCs w:val="18"/>
                <w:lang w:eastAsia="fr-FR"/>
              </w:rPr>
              <w:t xml:space="preserve"> de la PME</w:t>
            </w:r>
            <w:r w:rsidRPr="00C6076E">
              <w:rPr>
                <w:rFonts w:ascii="Calibri" w:eastAsia="Calibri" w:hAnsi="Calibri" w:cs="Calibri"/>
                <w:sz w:val="18"/>
                <w:szCs w:val="18"/>
                <w:lang w:eastAsia="fr-FR"/>
              </w:rPr>
              <w:t xml:space="preserve"> : mode de production, structure, mode de coordination, style de management, forces et faiblesses de l’entreprise, analyse de la concurrence, ressources et compétences, avantage concurrentiel, facteur clé de succès, stratégies.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 mettant en perspective les enjeux liés à la gestion du risque ou à la démarche qualité.</w:t>
            </w:r>
          </w:p>
        </w:tc>
      </w:tr>
      <w:tr w:rsidR="00C6076E" w:rsidRPr="00DE4D1B"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l’évaluation globale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w:t>
            </w:r>
            <w:r w:rsidR="00541BB6">
              <w:rPr>
                <w:rFonts w:ascii="Calibri" w:eastAsia="Calibri" w:hAnsi="Calibri" w:cs="Calibri"/>
                <w:sz w:val="20"/>
                <w:szCs w:val="20"/>
                <w:lang w:eastAsia="fr-FR"/>
              </w:rPr>
              <w:t>Dossier et entretien)</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de l’évaluation de l’ensemble des risques dans la PME ainsi que les moyens déployés par celle-ci pour les prévenir</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14D15" w:rsidP="00C14D15">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Simple évocation </w:t>
            </w:r>
            <w:r w:rsidR="00C6076E" w:rsidRPr="00C6076E">
              <w:rPr>
                <w:rFonts w:ascii="Calibri" w:eastAsia="Calibri" w:hAnsi="Calibri" w:cs="Calibri"/>
                <w:sz w:val="18"/>
                <w:szCs w:val="18"/>
                <w:lang w:eastAsia="fr-FR"/>
              </w:rPr>
              <w:t xml:space="preserve"> des risques.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recensement et évaluation partielle ou non justifiée.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Evaluation des risques et de la fiabilité des sources d’information. </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C14D15">
              <w:rPr>
                <w:rFonts w:ascii="Calibri" w:eastAsia="Calibri" w:hAnsi="Calibri" w:cs="Calibri"/>
                <w:sz w:val="18"/>
                <w:szCs w:val="18"/>
                <w:lang w:eastAsia="fr-FR"/>
              </w:rPr>
              <w:t xml:space="preserve">présenter </w:t>
            </w:r>
            <w:r w:rsidRPr="00C6076E">
              <w:rPr>
                <w:rFonts w:ascii="Calibri" w:eastAsia="Calibri" w:hAnsi="Calibri" w:cs="Calibri"/>
                <w:sz w:val="18"/>
                <w:szCs w:val="18"/>
                <w:lang w:eastAsia="fr-FR"/>
              </w:rPr>
              <w:t>une cartographie des risques</w:t>
            </w:r>
            <w:r w:rsidR="00C14D15">
              <w:rPr>
                <w:rFonts w:ascii="Calibri" w:eastAsia="Calibri" w:hAnsi="Calibri" w:cs="Calibri"/>
                <w:sz w:val="18"/>
                <w:szCs w:val="18"/>
                <w:lang w:eastAsia="fr-FR"/>
              </w:rPr>
              <w:t>, leur évaluation</w:t>
            </w:r>
            <w:r w:rsidRPr="00C6076E">
              <w:rPr>
                <w:rFonts w:ascii="Calibri" w:eastAsia="Calibri" w:hAnsi="Calibri" w:cs="Calibri"/>
                <w:sz w:val="18"/>
                <w:szCs w:val="18"/>
                <w:lang w:eastAsia="fr-FR"/>
              </w:rPr>
              <w:t xml:space="preserve"> et les mesures de prévention déjà mises en œuvre.</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Qualité de l’évaluation de la démarche qualité mise en œuvre au sein de la PME</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Simple énonciation des normes</w:t>
            </w:r>
            <w:r w:rsidR="00C14D15">
              <w:rPr>
                <w:rFonts w:ascii="Calibri" w:eastAsia="Calibri" w:hAnsi="Calibri" w:cs="Calibri"/>
                <w:sz w:val="18"/>
                <w:szCs w:val="18"/>
                <w:lang w:eastAsia="fr-FR"/>
              </w:rPr>
              <w:t>, processus, procédures</w:t>
            </w:r>
            <w:r w:rsidRPr="00C6076E">
              <w:rPr>
                <w:rFonts w:ascii="Calibri" w:eastAsia="Calibri" w:hAnsi="Calibri" w:cs="Calibri"/>
                <w:sz w:val="18"/>
                <w:szCs w:val="18"/>
                <w:lang w:eastAsia="fr-FR"/>
              </w:rPr>
              <w:t>, labels et certificats.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d’une démarche et d’éléments liés à la qualité.</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des outils mis en place dans la démarche qualité.</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Capacité à appréhender la démarche qualité mise en œuvre en lien avec l’activité de la PME.</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Justification du choix du risque repéré (thème choisi) ou de la démarche qualité mise en place</w:t>
            </w:r>
          </w:p>
        </w:tc>
      </w:tr>
      <w:tr w:rsidR="00C6076E" w:rsidRPr="00C6076E"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Absence de justification.</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Mise en évidence du thème choisi avec une justification succincte.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Choix justifié et argumenté en lien avec l’évaluation globale.</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Capacité à faire le lien entre l’évaluation globale et l’analyse du contexte global de la PME.</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rsidR="00C6076E" w:rsidRPr="004B1AAD" w:rsidRDefault="00C6076E" w:rsidP="00282737">
            <w:pPr>
              <w:spacing w:after="0" w:line="240" w:lineRule="auto"/>
              <w:jc w:val="center"/>
              <w:rPr>
                <w:rFonts w:ascii="Calibri" w:eastAsia="Calibri" w:hAnsi="Calibri" w:cs="Calibri"/>
                <w:b/>
                <w:sz w:val="20"/>
                <w:szCs w:val="20"/>
                <w:lang w:eastAsia="fr-FR"/>
              </w:rPr>
            </w:pPr>
            <w:r w:rsidRPr="004B1AAD">
              <w:rPr>
                <w:rFonts w:ascii="Calibri" w:eastAsia="Calibri" w:hAnsi="Calibri" w:cs="Calibri"/>
                <w:b/>
                <w:sz w:val="20"/>
                <w:szCs w:val="20"/>
                <w:lang w:eastAsia="fr-FR"/>
              </w:rPr>
              <w:t>Résultats liés à la conduite de projet</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p>
        </w:tc>
      </w:tr>
      <w:tr w:rsidR="00C6076E" w:rsidRPr="00C6076E"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contribution à la mise en place d’une démarche de conduite de projet au sein de la PME</w:t>
            </w:r>
          </w:p>
        </w:tc>
      </w:tr>
      <w:tr w:rsidR="00C6076E" w:rsidRPr="00C6076E" w:rsidTr="00282737">
        <w:trPr>
          <w:trHeight w:val="200"/>
          <w:jc w:val="center"/>
        </w:trPr>
        <w:tc>
          <w:tcPr>
            <w:tcW w:w="2765" w:type="dxa"/>
            <w:gridSpan w:val="2"/>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démarche projet.</w:t>
            </w:r>
          </w:p>
          <w:p w:rsidR="00C6076E" w:rsidRPr="00C6076E" w:rsidRDefault="00C6076E"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mais sans prendre en compte les contraintes.</w:t>
            </w:r>
          </w:p>
        </w:tc>
        <w:tc>
          <w:tcPr>
            <w:tcW w:w="2564" w:type="dxa"/>
            <w:gridSpan w:val="2"/>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en prenant en compte les contraintes et ressources.</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DE4D1B">
            <w:pPr>
              <w:spacing w:after="0" w:line="240" w:lineRule="auto"/>
              <w:ind w:right="-56"/>
              <w:rPr>
                <w:rFonts w:ascii="Calibri" w:eastAsia="Calibri" w:hAnsi="Calibri" w:cs="Calibri"/>
                <w:sz w:val="18"/>
                <w:szCs w:val="18"/>
                <w:lang w:eastAsia="fr-FR"/>
              </w:rPr>
            </w:pPr>
            <w:r w:rsidRPr="00C6076E">
              <w:rPr>
                <w:rFonts w:ascii="Calibri" w:eastAsia="Calibri" w:hAnsi="Calibri" w:cs="Calibri"/>
                <w:sz w:val="18"/>
                <w:szCs w:val="18"/>
                <w:lang w:eastAsia="fr-FR"/>
              </w:rPr>
              <w:t>Capacité à mettre en place des opérations de suivi et de contrôle et de correction.</w:t>
            </w:r>
          </w:p>
        </w:tc>
      </w:tr>
      <w:tr w:rsidR="00C6076E" w:rsidRPr="00C6076E" w:rsidTr="00DE4D1B">
        <w:trPr>
          <w:trHeight w:val="20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et pertinence de la veille conduite au sein de la PME au regard du thème choisi</w:t>
            </w:r>
          </w:p>
        </w:tc>
      </w:tr>
      <w:tr w:rsidR="00C6076E" w:rsidRPr="00C6076E" w:rsidTr="00DE4D1B">
        <w:trPr>
          <w:trHeight w:val="180"/>
          <w:jc w:val="center"/>
        </w:trPr>
        <w:tc>
          <w:tcPr>
            <w:tcW w:w="2736" w:type="dxa"/>
            <w:tcBorders>
              <w:top w:val="single" w:sz="4" w:space="0" w:color="000000"/>
              <w:left w:val="single" w:sz="4" w:space="0" w:color="000000"/>
              <w:bottom w:val="single" w:sz="4" w:space="0" w:color="auto"/>
              <w:right w:val="single" w:sz="4" w:space="0" w:color="000000"/>
            </w:tcBorders>
          </w:tcPr>
          <w:p w:rsidR="00C6076E" w:rsidRPr="00C6076E" w:rsidRDefault="00C6076E" w:rsidP="00DE4D1B">
            <w:pPr>
              <w:spacing w:after="0" w:line="240" w:lineRule="auto"/>
              <w:ind w:left="-38"/>
              <w:rPr>
                <w:rFonts w:ascii="Calibri" w:eastAsia="Calibri" w:hAnsi="Calibri" w:cs="Calibri"/>
                <w:sz w:val="18"/>
                <w:szCs w:val="18"/>
                <w:lang w:eastAsia="fr-FR"/>
              </w:rPr>
            </w:pPr>
            <w:r w:rsidRPr="00C6076E">
              <w:rPr>
                <w:rFonts w:ascii="Calibri" w:eastAsia="Calibri" w:hAnsi="Calibri" w:cs="Calibri"/>
                <w:sz w:val="18"/>
                <w:szCs w:val="18"/>
                <w:lang w:eastAsia="fr-FR"/>
              </w:rPr>
              <w:t>Aucune stratégie de recherche d’informations.</w:t>
            </w:r>
          </w:p>
        </w:tc>
        <w:tc>
          <w:tcPr>
            <w:tcW w:w="2324" w:type="dxa"/>
            <w:gridSpan w:val="2"/>
            <w:tcBorders>
              <w:top w:val="single" w:sz="4" w:space="0" w:color="000000"/>
              <w:left w:val="single" w:sz="4" w:space="0" w:color="000000"/>
              <w:bottom w:val="single" w:sz="4" w:space="0" w:color="auto"/>
              <w:right w:val="single" w:sz="4" w:space="0" w:color="000000"/>
            </w:tcBorders>
          </w:tcPr>
          <w:p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mais sans réelle compréhension des enjeux.</w:t>
            </w:r>
          </w:p>
        </w:tc>
        <w:tc>
          <w:tcPr>
            <w:tcW w:w="2564" w:type="dxa"/>
            <w:gridSpan w:val="2"/>
            <w:tcBorders>
              <w:top w:val="single" w:sz="4" w:space="0" w:color="000000"/>
              <w:left w:val="single" w:sz="4" w:space="0" w:color="000000"/>
              <w:bottom w:val="single" w:sz="4" w:space="0" w:color="auto"/>
              <w:right w:val="single" w:sz="4" w:space="0" w:color="000000"/>
            </w:tcBorders>
          </w:tcPr>
          <w:p w:rsidR="00C6076E" w:rsidRPr="00C6076E" w:rsidRDefault="00C6076E" w:rsidP="00DE4D1B">
            <w:pPr>
              <w:spacing w:after="0" w:line="240" w:lineRule="auto"/>
              <w:ind w:left="5" w:right="20"/>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et son organisation, avec validation des informations mais sans mise à disposition.</w:t>
            </w:r>
          </w:p>
        </w:tc>
        <w:tc>
          <w:tcPr>
            <w:tcW w:w="2562" w:type="dxa"/>
            <w:tcBorders>
              <w:top w:val="single" w:sz="4" w:space="0" w:color="000000"/>
              <w:left w:val="single" w:sz="4" w:space="0" w:color="000000"/>
              <w:bottom w:val="single" w:sz="4" w:space="0" w:color="auto"/>
              <w:right w:val="single" w:sz="4" w:space="0" w:color="000000"/>
            </w:tcBorders>
          </w:tcPr>
          <w:p w:rsidR="00C6076E" w:rsidRPr="00C6076E" w:rsidRDefault="00C6076E" w:rsidP="00530B8E">
            <w:pPr>
              <w:spacing w:after="0" w:line="240" w:lineRule="auto"/>
              <w:ind w:left="-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d’une stratégie de veille (Si gestion d’un risque : veille réglementaire, </w:t>
            </w:r>
            <w:r w:rsidR="00C14D15">
              <w:rPr>
                <w:rFonts w:ascii="Calibri" w:eastAsia="Calibri" w:hAnsi="Calibri" w:cs="Calibri"/>
                <w:sz w:val="18"/>
                <w:szCs w:val="18"/>
                <w:lang w:eastAsia="fr-FR"/>
              </w:rPr>
              <w:t xml:space="preserve">veille technologique ; </w:t>
            </w:r>
            <w:r w:rsidRPr="00C6076E">
              <w:rPr>
                <w:rFonts w:ascii="Calibri" w:eastAsia="Calibri" w:hAnsi="Calibri" w:cs="Calibri"/>
                <w:sz w:val="18"/>
                <w:szCs w:val="18"/>
                <w:lang w:eastAsia="fr-FR"/>
              </w:rPr>
              <w:t xml:space="preserve">si démarche qualité : mise en place d’une méthode de veille pertinente au regard des besoins de certification de la PME). </w:t>
            </w:r>
          </w:p>
        </w:tc>
      </w:tr>
    </w:tbl>
    <w:p w:rsidR="00DE4D1B" w:rsidRDefault="00DE4D1B"/>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lastRenderedPageBreak/>
              <w:t>Pertinence et qualité de la démarche de gestion du risque choisi ou de la démarche qualités mise en place</w:t>
            </w:r>
          </w:p>
        </w:tc>
      </w:tr>
      <w:tr w:rsidR="00C6076E" w:rsidRPr="00C6076E" w:rsidTr="00282737">
        <w:trPr>
          <w:trHeight w:val="200"/>
          <w:jc w:val="center"/>
        </w:trPr>
        <w:tc>
          <w:tcPr>
            <w:tcW w:w="276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Absence de démarche de gestion du risque choisi ou absence de démarche qualité à mettre en place. </w:t>
            </w:r>
          </w:p>
        </w:tc>
        <w:tc>
          <w:tcPr>
            <w:tcW w:w="229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Méthodologie suivie selon des consignes sans réelle autonomie. </w:t>
            </w:r>
          </w:p>
          <w:p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Quelques propositions d'amélioration.</w:t>
            </w:r>
          </w:p>
        </w:tc>
        <w:tc>
          <w:tcPr>
            <w:tcW w:w="2564"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d’une méthodologie du risque et propositions d’amélioration</w:t>
            </w:r>
          </w:p>
          <w:p w:rsidR="00C6076E" w:rsidRPr="00C6076E" w:rsidRDefault="00C6076E" w:rsidP="00DE4D1B">
            <w:pP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Mise en place d’outils associés à une démarche qualité, avec une phase d’analyse préalable</w:t>
            </w:r>
          </w:p>
          <w:p w:rsidR="00C6076E" w:rsidRPr="00C6076E" w:rsidRDefault="00C6076E" w:rsidP="00282737">
            <w:pPr>
              <w:spacing w:after="0" w:line="240" w:lineRule="auto"/>
              <w:rPr>
                <w:rFonts w:ascii="Calibri" w:eastAsia="Calibri" w:hAnsi="Calibri" w:cs="Calibri"/>
                <w:sz w:val="18"/>
                <w:szCs w:val="18"/>
                <w:lang w:eastAsia="fr-FR"/>
              </w:rPr>
            </w:pPr>
          </w:p>
        </w:tc>
        <w:tc>
          <w:tcPr>
            <w:tcW w:w="2562" w:type="dxa"/>
            <w:tcBorders>
              <w:top w:val="single" w:sz="4" w:space="0" w:color="000000"/>
              <w:left w:val="single" w:sz="4" w:space="0" w:color="000000"/>
              <w:bottom w:val="nil"/>
              <w:right w:val="single" w:sz="4" w:space="0" w:color="000000"/>
            </w:tcBorders>
          </w:tcPr>
          <w:p w:rsidR="00C14D15" w:rsidRPr="00C6076E" w:rsidRDefault="00C14D15"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Ensemble mené en toute autonomie.</w:t>
            </w:r>
          </w:p>
          <w:p w:rsidR="00C6076E" w:rsidRPr="00C6076E" w:rsidRDefault="00C6076E" w:rsidP="00282737">
            <w:pPr>
              <w:spacing w:after="0" w:line="240" w:lineRule="auto"/>
              <w:rPr>
                <w:rFonts w:ascii="Calibri" w:eastAsia="Calibri" w:hAnsi="Calibri" w:cs="Calibri"/>
                <w:sz w:val="18"/>
                <w:szCs w:val="18"/>
                <w:lang w:eastAsia="fr-FR"/>
              </w:rPr>
            </w:pPr>
          </w:p>
        </w:tc>
      </w:tr>
      <w:tr w:rsidR="00C6076E" w:rsidRPr="00C6076E" w:rsidTr="00282737">
        <w:trPr>
          <w:trHeight w:val="200"/>
          <w:jc w:val="center"/>
        </w:trPr>
        <w:tc>
          <w:tcPr>
            <w:tcW w:w="10186" w:type="dxa"/>
            <w:gridSpan w:val="4"/>
            <w:tcBorders>
              <w:top w:val="single" w:sz="4" w:space="0" w:color="000000"/>
              <w:left w:val="single" w:sz="4" w:space="0" w:color="000000"/>
              <w:bottom w:val="nil"/>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Pertinence et qualité des productions réalisées dans le cadre de la gestion du risque ou de mise en place de la démarche qualité (outil et techniques)</w:t>
            </w:r>
          </w:p>
        </w:tc>
      </w:tr>
      <w:tr w:rsidR="00C6076E" w:rsidRPr="00C6076E" w:rsidTr="00282737">
        <w:trPr>
          <w:trHeight w:val="180"/>
          <w:jc w:val="center"/>
        </w:trPr>
        <w:tc>
          <w:tcPr>
            <w:tcW w:w="276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d’outils.</w:t>
            </w:r>
          </w:p>
        </w:tc>
        <w:tc>
          <w:tcPr>
            <w:tcW w:w="2295" w:type="dxa"/>
            <w:tcBorders>
              <w:top w:val="single" w:sz="4" w:space="0" w:color="000000"/>
              <w:left w:val="single" w:sz="4" w:space="0" w:color="000000"/>
              <w:bottom w:val="nil"/>
              <w:right w:val="single" w:sz="4" w:space="0" w:color="000000"/>
            </w:tcBorders>
          </w:tcPr>
          <w:p w:rsidR="00C6076E" w:rsidRPr="00C6076E" w:rsidRDefault="00C6076E" w:rsidP="00FA6869">
            <w:pPr>
              <w:spacing w:after="0" w:line="240" w:lineRule="auto"/>
              <w:ind w:right="-83"/>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d’outils peu réalistes ou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de documents peu pertinents</w:t>
            </w:r>
            <w:r w:rsidR="008F1788">
              <w:rPr>
                <w:rFonts w:ascii="Calibri" w:eastAsia="Calibri" w:hAnsi="Calibri" w:cs="Calibri"/>
                <w:sz w:val="18"/>
                <w:szCs w:val="18"/>
                <w:lang w:eastAsia="fr-FR"/>
              </w:rPr>
              <w:t>, peu réalistes</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ind w:right="2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Compréhension des enjeux, mise en œuvre d’outils et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 xml:space="preserve">de documents pertinents </w:t>
            </w:r>
            <w:r w:rsidR="00FA6869">
              <w:rPr>
                <w:rFonts w:ascii="Calibri" w:eastAsia="Calibri" w:hAnsi="Calibri" w:cs="Calibri"/>
                <w:sz w:val="18"/>
                <w:szCs w:val="18"/>
                <w:lang w:eastAsia="fr-FR"/>
              </w:rPr>
              <w:t xml:space="preserve">au regard du projet  </w:t>
            </w:r>
            <w:r w:rsidRPr="00C6076E">
              <w:rPr>
                <w:rFonts w:ascii="Calibri" w:eastAsia="Calibri" w:hAnsi="Calibri" w:cs="Calibri"/>
                <w:sz w:val="18"/>
                <w:szCs w:val="18"/>
                <w:lang w:eastAsia="fr-FR"/>
              </w:rPr>
              <w:t>et de qualité</w:t>
            </w:r>
            <w:r w:rsidR="00FA6869">
              <w:rPr>
                <w:rFonts w:ascii="Calibri" w:eastAsia="Calibri" w:hAnsi="Calibri" w:cs="Calibri"/>
                <w:sz w:val="18"/>
                <w:szCs w:val="18"/>
                <w:lang w:eastAsia="fr-FR"/>
              </w:rPr>
              <w:t xml:space="preserve"> professionnelle</w:t>
            </w:r>
            <w:r w:rsidRPr="00C6076E">
              <w:rPr>
                <w:rFonts w:ascii="Calibri" w:eastAsia="Calibri" w:hAnsi="Calibri" w:cs="Calibri"/>
                <w:sz w:val="18"/>
                <w:szCs w:val="18"/>
                <w:lang w:eastAsia="fr-FR"/>
              </w:rPr>
              <w:t>.</w:t>
            </w:r>
          </w:p>
        </w:tc>
        <w:tc>
          <w:tcPr>
            <w:tcW w:w="2562" w:type="dxa"/>
            <w:tcBorders>
              <w:top w:val="single" w:sz="4" w:space="0" w:color="000000"/>
              <w:left w:val="single" w:sz="4" w:space="0" w:color="000000"/>
              <w:bottom w:val="nil"/>
              <w:right w:val="single" w:sz="4" w:space="0" w:color="000000"/>
            </w:tcBorders>
          </w:tcPr>
          <w:p w:rsidR="00C6076E" w:rsidRPr="00C6076E" w:rsidRDefault="00C6076E" w:rsidP="00FA6869">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FA6869">
              <w:rPr>
                <w:rFonts w:ascii="Calibri" w:eastAsia="Calibri" w:hAnsi="Calibri" w:cs="Calibri"/>
                <w:sz w:val="18"/>
                <w:szCs w:val="18"/>
                <w:lang w:eastAsia="fr-FR"/>
              </w:rPr>
              <w:t xml:space="preserve">justifier et/ou </w:t>
            </w:r>
            <w:r w:rsidRPr="00C6076E">
              <w:rPr>
                <w:rFonts w:ascii="Calibri" w:eastAsia="Calibri" w:hAnsi="Calibri" w:cs="Calibri"/>
                <w:sz w:val="18"/>
                <w:szCs w:val="18"/>
                <w:lang w:eastAsia="fr-FR"/>
              </w:rPr>
              <w:t>accompagner</w:t>
            </w:r>
            <w:r w:rsidR="00FA6869">
              <w:rPr>
                <w:rFonts w:ascii="Calibri" w:eastAsia="Calibri" w:hAnsi="Calibri" w:cs="Calibri"/>
                <w:sz w:val="18"/>
                <w:szCs w:val="18"/>
                <w:lang w:eastAsia="fr-FR"/>
              </w:rPr>
              <w:t xml:space="preserve"> les acteurs concernés par la mise en place du projet.</w:t>
            </w:r>
            <w:r w:rsidRPr="00C6076E">
              <w:rPr>
                <w:rFonts w:ascii="Calibri" w:eastAsia="Calibri" w:hAnsi="Calibri" w:cs="Calibri"/>
                <w:sz w:val="18"/>
                <w:szCs w:val="18"/>
                <w:lang w:eastAsia="fr-FR"/>
              </w:rPr>
              <w:t>.</w:t>
            </w:r>
          </w:p>
        </w:tc>
      </w:tr>
      <w:tr w:rsidR="00C6076E" w:rsidRPr="00C6076E"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Appropriation du vocabulaire professionnel du domaine d’activité 2 : Participer à la gestion des risques de la PME</w:t>
            </w:r>
          </w:p>
        </w:tc>
      </w:tr>
      <w:tr w:rsidR="00C6076E" w:rsidRPr="00C6076E" w:rsidTr="00282737">
        <w:trPr>
          <w:trHeight w:val="180"/>
          <w:jc w:val="center"/>
        </w:trPr>
        <w:tc>
          <w:tcPr>
            <w:tcW w:w="276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non maîtrisé.</w:t>
            </w:r>
          </w:p>
        </w:tc>
        <w:tc>
          <w:tcPr>
            <w:tcW w:w="229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imprécis.</w:t>
            </w:r>
          </w:p>
        </w:tc>
        <w:tc>
          <w:tcPr>
            <w:tcW w:w="2564"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utilisé à bon escient.</w:t>
            </w:r>
          </w:p>
        </w:tc>
        <w:tc>
          <w:tcPr>
            <w:tcW w:w="2562"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Démonstration d’une solide connaissance du vocabulaire professionnel lié au domaine 2 et au contexte de l’entreprise.</w:t>
            </w:r>
          </w:p>
        </w:tc>
      </w:tr>
      <w:tr w:rsidR="00C6076E" w:rsidRPr="00C6076E"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rsidR="00C6076E" w:rsidRPr="00C6076E" w:rsidRDefault="00C6076E" w:rsidP="00282737">
            <w:pPr>
              <w:spacing w:after="0" w:line="240" w:lineRule="auto"/>
              <w:jc w:val="center"/>
              <w:rPr>
                <w:rFonts w:ascii="Calibri" w:eastAsia="Calibri" w:hAnsi="Calibri" w:cs="Calibri"/>
                <w:b/>
                <w:sz w:val="20"/>
                <w:szCs w:val="20"/>
                <w:lang w:eastAsia="fr-FR"/>
              </w:rPr>
            </w:pPr>
            <w:r w:rsidRPr="00C6076E">
              <w:rPr>
                <w:rFonts w:ascii="Calibri" w:eastAsia="Calibri" w:hAnsi="Calibri" w:cs="Calibri"/>
                <w:b/>
                <w:lang w:eastAsia="fr-FR"/>
              </w:rPr>
              <w:t>Résultats liés à la mobilisation des ressources de l’environnement technologique</w:t>
            </w:r>
            <w:r w:rsidR="00541BB6">
              <w:rPr>
                <w:rFonts w:ascii="Calibri" w:eastAsia="Calibri" w:hAnsi="Calibri" w:cs="Calibri"/>
                <w:b/>
                <w:lang w:eastAsia="fr-FR"/>
              </w:rPr>
              <w:t xml:space="preserve"> </w:t>
            </w:r>
            <w:r w:rsidR="00541BB6">
              <w:rPr>
                <w:rFonts w:ascii="Calibri" w:eastAsia="Calibri" w:hAnsi="Calibri" w:cs="Calibri"/>
                <w:sz w:val="20"/>
                <w:szCs w:val="20"/>
                <w:lang w:eastAsia="fr-FR"/>
              </w:rPr>
              <w:t>(Dossier et entretien)</w:t>
            </w:r>
          </w:p>
        </w:tc>
      </w:tr>
      <w:tr w:rsidR="00C6076E" w:rsidRPr="00C6076E"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Sélection et utilisation adaptée des outils ou services informatiques et numériques de communication adaptés au contexte et aux usages</w:t>
            </w:r>
          </w:p>
        </w:tc>
      </w:tr>
      <w:tr w:rsidR="00C6076E" w:rsidRPr="00C6076E" w:rsidTr="00DE4D1B">
        <w:trPr>
          <w:trHeight w:val="877"/>
          <w:jc w:val="center"/>
        </w:trPr>
        <w:tc>
          <w:tcPr>
            <w:tcW w:w="276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Sélection non pertinente et/ou usage inadapté de l’outil ou du service compte tenu du contexte et méconnaissance des finalités des outils.</w:t>
            </w:r>
          </w:p>
        </w:tc>
        <w:tc>
          <w:tcPr>
            <w:tcW w:w="2295" w:type="dxa"/>
            <w:tcBorders>
              <w:top w:val="single" w:sz="4" w:space="0" w:color="000000"/>
              <w:left w:val="single" w:sz="4" w:space="0" w:color="000000"/>
              <w:bottom w:val="nil"/>
              <w:right w:val="single" w:sz="4" w:space="0" w:color="000000"/>
            </w:tcBorders>
          </w:tcPr>
          <w:p w:rsidR="00C6076E" w:rsidRPr="00C6076E" w:rsidRDefault="00C6076E" w:rsidP="00DE4D1B">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Connaissance des finalités mais outil sélectionné ou usage non adapté au contexte.</w:t>
            </w:r>
          </w:p>
        </w:tc>
        <w:tc>
          <w:tcPr>
            <w:tcW w:w="2564"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ind w:left="111"/>
              <w:rPr>
                <w:rFonts w:ascii="Calibri" w:eastAsia="Calibri" w:hAnsi="Calibri" w:cs="Calibri"/>
                <w:sz w:val="18"/>
                <w:szCs w:val="18"/>
                <w:lang w:eastAsia="fr-FR"/>
              </w:rPr>
            </w:pPr>
            <w:r w:rsidRPr="00C6076E">
              <w:rPr>
                <w:rFonts w:ascii="Calibri" w:eastAsia="Calibri" w:hAnsi="Calibri" w:cs="Calibri"/>
                <w:sz w:val="18"/>
                <w:szCs w:val="18"/>
                <w:lang w:eastAsia="fr-FR"/>
              </w:rPr>
              <w:t>Connaissances des finalités, sélection et usage de l’outil ou du service pertinent mais non argumenté au regard du contexte et des usages.</w:t>
            </w:r>
          </w:p>
        </w:tc>
        <w:tc>
          <w:tcPr>
            <w:tcW w:w="2562" w:type="dxa"/>
            <w:tcBorders>
              <w:top w:val="single" w:sz="4" w:space="0" w:color="000000"/>
              <w:left w:val="single" w:sz="4" w:space="0" w:color="000000"/>
              <w:bottom w:val="nil"/>
              <w:right w:val="single" w:sz="4" w:space="0" w:color="000000"/>
            </w:tcBorders>
          </w:tcPr>
          <w:p w:rsidR="00C6076E" w:rsidRPr="00C6076E" w:rsidRDefault="00C6076E" w:rsidP="00282737">
            <w:pPr>
              <w:spacing w:before="4" w:after="0" w:line="240" w:lineRule="auto"/>
              <w:ind w:left="106"/>
              <w:rPr>
                <w:rFonts w:ascii="Calibri" w:eastAsia="Calibri" w:hAnsi="Calibri" w:cs="Calibri"/>
                <w:sz w:val="18"/>
                <w:szCs w:val="18"/>
                <w:lang w:eastAsia="fr-FR"/>
              </w:rPr>
            </w:pPr>
            <w:r w:rsidRPr="00C6076E">
              <w:rPr>
                <w:rFonts w:ascii="Calibri" w:eastAsia="Calibri" w:hAnsi="Calibri" w:cs="Calibri"/>
                <w:sz w:val="18"/>
                <w:szCs w:val="18"/>
                <w:lang w:eastAsia="fr-FR"/>
              </w:rPr>
              <w:t>Aisance dans l’argumentation des choix opérés</w:t>
            </w:r>
          </w:p>
        </w:tc>
      </w:tr>
      <w:tr w:rsidR="00C6076E" w:rsidRPr="00C6076E"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lang w:eastAsia="fr-FR"/>
              </w:rPr>
            </w:pPr>
            <w:r w:rsidRPr="00C6076E">
              <w:rPr>
                <w:rFonts w:ascii="Calibri" w:eastAsia="Calibri" w:hAnsi="Calibri" w:cs="Calibri"/>
                <w:i/>
                <w:sz w:val="20"/>
                <w:szCs w:val="20"/>
                <w:lang w:eastAsia="fr-FR"/>
              </w:rPr>
              <w:t>Efficacité dans la mise en œuvre de l’environnement numérique</w:t>
            </w:r>
          </w:p>
        </w:tc>
      </w:tr>
      <w:tr w:rsidR="00C6076E" w:rsidRPr="00C6076E" w:rsidTr="00282737">
        <w:trPr>
          <w:trHeight w:val="180"/>
          <w:jc w:val="center"/>
        </w:trPr>
        <w:tc>
          <w:tcPr>
            <w:tcW w:w="276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repères dans l’environnement numérique.</w:t>
            </w:r>
          </w:p>
        </w:tc>
        <w:tc>
          <w:tcPr>
            <w:tcW w:w="2295"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sans analyse des choix.</w:t>
            </w:r>
          </w:p>
        </w:tc>
        <w:tc>
          <w:tcPr>
            <w:tcW w:w="2564"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Analyse des contraintes et des ressources. </w:t>
            </w:r>
          </w:p>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en justifiant les choix.</w:t>
            </w:r>
          </w:p>
        </w:tc>
        <w:tc>
          <w:tcPr>
            <w:tcW w:w="2562" w:type="dxa"/>
            <w:tcBorders>
              <w:top w:val="single" w:sz="4" w:space="0" w:color="000000"/>
              <w:left w:val="single" w:sz="4" w:space="0" w:color="000000"/>
              <w:bottom w:val="nil"/>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et si nécessaire proposition des améliorations en argumentant de manière raisonnée, pour contribuer à l’efficacité professionnelle.</w:t>
            </w:r>
          </w:p>
        </w:tc>
      </w:tr>
      <w:tr w:rsidR="00C6076E" w:rsidRPr="00C6076E"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Justification et pertinence des fonctionnalités mises en œuvre sur PGI et tableur, mobilisés pour la conduite de projet</w:t>
            </w:r>
            <w:r w:rsidRPr="00C6076E">
              <w:rPr>
                <w:rFonts w:ascii="Calibri" w:eastAsia="Calibri" w:hAnsi="Calibri" w:cs="Calibri"/>
                <w:b/>
                <w:i/>
                <w:sz w:val="20"/>
                <w:szCs w:val="20"/>
                <w:lang w:eastAsia="fr-FR"/>
              </w:rPr>
              <w:t xml:space="preserve"> </w:t>
            </w:r>
          </w:p>
        </w:tc>
      </w:tr>
      <w:tr w:rsidR="00C6076E" w:rsidRPr="00C6076E" w:rsidTr="00DE4D1B">
        <w:trPr>
          <w:trHeight w:val="837"/>
          <w:jc w:val="center"/>
        </w:trPr>
        <w:tc>
          <w:tcPr>
            <w:tcW w:w="276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rsidTr="00282737">
        <w:trPr>
          <w:trHeight w:val="26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fonctionnalités mises en œuvre des outils de messagerie, du traitement de texte et du logiciel de PREAO mobilisés pour l’épreuve et pour la conduite de projet</w:t>
            </w:r>
          </w:p>
        </w:tc>
      </w:tr>
      <w:tr w:rsidR="00C6076E" w:rsidRPr="00C6076E" w:rsidTr="00DE4D1B">
        <w:trPr>
          <w:trHeight w:val="917"/>
          <w:jc w:val="center"/>
        </w:trPr>
        <w:tc>
          <w:tcPr>
            <w:tcW w:w="276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DE4D1B">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logiciels spécialisés pour mettre en place une veille, d’une gestion de projet, d’une gestion des risques de la PME</w:t>
            </w:r>
          </w:p>
        </w:tc>
      </w:tr>
      <w:tr w:rsidR="00C6076E" w:rsidRPr="00C6076E" w:rsidTr="00282737">
        <w:trPr>
          <w:trHeight w:val="760"/>
          <w:jc w:val="center"/>
        </w:trPr>
        <w:tc>
          <w:tcPr>
            <w:tcW w:w="276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Pas de mise en œuvre de logiciels spécialisés.</w:t>
            </w: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fonctionnalités de logiciels spécialisés.</w:t>
            </w:r>
          </w:p>
        </w:tc>
        <w:tc>
          <w:tcPr>
            <w:tcW w:w="2564"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rsidR="00C6076E" w:rsidRPr="00C6076E" w:rsidRDefault="00C6076E" w:rsidP="00282737">
            <w:pPr>
              <w:spacing w:before="4" w:after="0" w:line="240" w:lineRule="auto"/>
              <w:ind w:left="106" w:right="350"/>
              <w:jc w:val="center"/>
              <w:rPr>
                <w:rFonts w:ascii="Calibri" w:eastAsia="Calibri" w:hAnsi="Calibri" w:cs="Calibri"/>
                <w:b/>
                <w:sz w:val="18"/>
                <w:szCs w:val="18"/>
                <w:lang w:eastAsia="fr-FR"/>
              </w:rPr>
            </w:pPr>
            <w:r w:rsidRPr="00C6076E">
              <w:rPr>
                <w:rFonts w:ascii="Calibri" w:eastAsia="Calibri" w:hAnsi="Calibri" w:cs="Calibri"/>
                <w:b/>
                <w:lang w:eastAsia="fr-FR"/>
              </w:rPr>
              <w:t>Résultats en termes de communication</w:t>
            </w:r>
            <w:r w:rsidR="00541BB6">
              <w:rPr>
                <w:rFonts w:ascii="Calibri" w:eastAsia="Calibri" w:hAnsi="Calibri" w:cs="Calibri"/>
                <w:b/>
                <w:lang w:eastAsia="fr-FR"/>
              </w:rPr>
              <w:t xml:space="preserve"> </w:t>
            </w:r>
            <w:r w:rsidR="00541BB6" w:rsidRPr="00C6076E">
              <w:rPr>
                <w:rFonts w:ascii="Calibri" w:eastAsia="Calibri" w:hAnsi="Calibri" w:cs="Calibri"/>
                <w:b/>
                <w:sz w:val="20"/>
                <w:szCs w:val="20"/>
                <w:lang w:eastAsia="fr-FR"/>
              </w:rPr>
              <w:t>(pour rédaction du dossier et conduite de projet)</w:t>
            </w:r>
          </w:p>
        </w:tc>
      </w:tr>
      <w:tr w:rsidR="00C6076E" w:rsidRPr="00C6076E" w:rsidTr="00282737">
        <w:trPr>
          <w:trHeight w:val="50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Efficacité de l’animation d’un travail collaboratif au sein d’un dispositif numérique de partage au regard du projet</w:t>
            </w:r>
          </w:p>
        </w:tc>
      </w:tr>
      <w:tr w:rsidR="00C6076E" w:rsidRPr="00C6076E"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d’un dispositif de travail collaboratif.</w:t>
            </w:r>
          </w:p>
        </w:tc>
        <w:tc>
          <w:tcPr>
            <w:tcW w:w="2295"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collaboratif sans réelle autonomie dans l’autonomie dans l'animation.</w:t>
            </w:r>
          </w:p>
        </w:tc>
        <w:tc>
          <w:tcPr>
            <w:tcW w:w="2564"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et son animation en autonomie.</w:t>
            </w:r>
          </w:p>
        </w:tc>
        <w:tc>
          <w:tcPr>
            <w:tcW w:w="2562" w:type="dxa"/>
            <w:tcBorders>
              <w:top w:val="single" w:sz="4" w:space="0" w:color="000000"/>
              <w:left w:val="single" w:sz="4" w:space="0" w:color="000000"/>
              <w:bottom w:val="single" w:sz="4" w:space="0" w:color="000000"/>
              <w:right w:val="single" w:sz="4" w:space="0" w:color="000000"/>
            </w:tcBorders>
          </w:tcPr>
          <w:p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faire des propositions d’amélioration du dispositif et des conditions d’animation.</w:t>
            </w:r>
          </w:p>
        </w:tc>
      </w:tr>
      <w:tr w:rsidR="00C6076E" w:rsidRPr="00C6076E"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C6076E" w:rsidRPr="00C6076E" w:rsidRDefault="00C6076E" w:rsidP="00FA6869">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lastRenderedPageBreak/>
              <w:t>Efficacité</w:t>
            </w:r>
            <w:r w:rsidR="00FA6869">
              <w:rPr>
                <w:rFonts w:ascii="Calibri" w:eastAsia="Calibri" w:hAnsi="Calibri" w:cs="Calibri"/>
                <w:i/>
                <w:sz w:val="20"/>
                <w:szCs w:val="20"/>
                <w:lang w:eastAsia="fr-FR"/>
              </w:rPr>
              <w:t xml:space="preserve"> </w:t>
            </w:r>
            <w:r w:rsidR="00F2502B">
              <w:rPr>
                <w:rFonts w:ascii="Calibri" w:eastAsia="Calibri" w:hAnsi="Calibri" w:cs="Calibri"/>
                <w:i/>
                <w:sz w:val="20"/>
                <w:szCs w:val="20"/>
                <w:lang w:eastAsia="fr-FR"/>
              </w:rPr>
              <w:t xml:space="preserve">de </w:t>
            </w:r>
            <w:r w:rsidR="00FA6869">
              <w:rPr>
                <w:rFonts w:ascii="Calibri" w:eastAsia="Calibri" w:hAnsi="Calibri" w:cs="Calibri"/>
                <w:i/>
                <w:sz w:val="20"/>
                <w:szCs w:val="20"/>
                <w:lang w:eastAsia="fr-FR"/>
              </w:rPr>
              <w:t>la conduite d’entretien et/ou dans la participation à</w:t>
            </w:r>
            <w:r w:rsidRPr="00C6076E">
              <w:rPr>
                <w:rFonts w:ascii="Calibri" w:eastAsia="Calibri" w:hAnsi="Calibri" w:cs="Calibri"/>
                <w:i/>
                <w:sz w:val="20"/>
                <w:szCs w:val="20"/>
                <w:lang w:eastAsia="fr-FR"/>
              </w:rPr>
              <w:t xml:space="preserve"> la conduite de réunions</w:t>
            </w:r>
          </w:p>
        </w:tc>
      </w:tr>
      <w:tr w:rsidR="00FA6869" w:rsidRPr="00C6076E" w:rsidTr="00282737">
        <w:trPr>
          <w:trHeight w:val="680"/>
          <w:jc w:val="center"/>
        </w:trPr>
        <w:tc>
          <w:tcPr>
            <w:tcW w:w="276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Absence d’entretien ou de réunion pour mener le projet.</w:t>
            </w:r>
          </w:p>
        </w:tc>
        <w:tc>
          <w:tcPr>
            <w:tcW w:w="229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Entretien ou participation à des </w:t>
            </w:r>
            <w:r w:rsidRPr="00C6076E">
              <w:rPr>
                <w:rFonts w:ascii="Calibri" w:eastAsia="Calibri" w:hAnsi="Calibri" w:cs="Calibri"/>
                <w:sz w:val="18"/>
                <w:szCs w:val="18"/>
                <w:lang w:eastAsia="fr-FR"/>
              </w:rPr>
              <w:t>réunion</w:t>
            </w:r>
            <w:r>
              <w:rPr>
                <w:rFonts w:ascii="Calibri" w:eastAsia="Calibri" w:hAnsi="Calibri" w:cs="Calibri"/>
                <w:sz w:val="18"/>
                <w:szCs w:val="18"/>
                <w:lang w:eastAsia="fr-FR"/>
              </w:rPr>
              <w:t>s</w:t>
            </w:r>
            <w:r w:rsidRPr="00C6076E">
              <w:rPr>
                <w:rFonts w:ascii="Calibri" w:eastAsia="Calibri" w:hAnsi="Calibri" w:cs="Calibri"/>
                <w:sz w:val="18"/>
                <w:szCs w:val="18"/>
                <w:lang w:eastAsia="fr-FR"/>
              </w:rPr>
              <w:t xml:space="preserve"> sans réflexion sur les outils</w:t>
            </w:r>
            <w:r>
              <w:rPr>
                <w:rFonts w:ascii="Calibri" w:eastAsia="Calibri" w:hAnsi="Calibri" w:cs="Calibri"/>
                <w:sz w:val="18"/>
                <w:szCs w:val="18"/>
                <w:lang w:eastAsia="fr-FR"/>
              </w:rPr>
              <w:t xml:space="preserve"> à mobiliser et sans conception de ces outils.</w:t>
            </w:r>
            <w:r w:rsidRPr="00C6076E">
              <w:rPr>
                <w:rFonts w:ascii="Calibri" w:eastAsia="Calibri" w:hAnsi="Calibri" w:cs="Calibri"/>
                <w:sz w:val="18"/>
                <w:szCs w:val="18"/>
                <w:lang w:eastAsia="fr-FR"/>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Entretien ou participation à des réunions</w:t>
            </w:r>
            <w:r w:rsidRPr="00C6076E">
              <w:rPr>
                <w:rFonts w:ascii="Calibri" w:eastAsia="Calibri" w:hAnsi="Calibri" w:cs="Calibri"/>
                <w:sz w:val="18"/>
                <w:szCs w:val="18"/>
                <w:lang w:eastAsia="fr-FR"/>
              </w:rPr>
              <w:t xml:space="preserve"> </w:t>
            </w:r>
            <w:r>
              <w:rPr>
                <w:rFonts w:ascii="Calibri" w:eastAsia="Calibri" w:hAnsi="Calibri" w:cs="Calibri"/>
                <w:sz w:val="18"/>
                <w:szCs w:val="18"/>
                <w:lang w:eastAsia="fr-FR"/>
              </w:rPr>
              <w:t xml:space="preserve">avec </w:t>
            </w:r>
            <w:r w:rsidRPr="00C6076E">
              <w:rPr>
                <w:rFonts w:ascii="Calibri" w:eastAsia="Calibri" w:hAnsi="Calibri" w:cs="Calibri"/>
                <w:sz w:val="18"/>
                <w:szCs w:val="18"/>
                <w:lang w:eastAsia="fr-FR"/>
              </w:rPr>
              <w:t xml:space="preserve">conception d’outils </w:t>
            </w:r>
            <w:r>
              <w:rPr>
                <w:rFonts w:ascii="Calibri" w:eastAsia="Calibri" w:hAnsi="Calibri" w:cs="Calibri"/>
                <w:sz w:val="18"/>
                <w:szCs w:val="18"/>
                <w:lang w:eastAsia="fr-FR"/>
              </w:rPr>
              <w:t xml:space="preserve">d’entretiens, </w:t>
            </w:r>
            <w:r w:rsidRPr="00C6076E">
              <w:rPr>
                <w:rFonts w:ascii="Calibri" w:eastAsia="Calibri" w:hAnsi="Calibri" w:cs="Calibri"/>
                <w:sz w:val="18"/>
                <w:szCs w:val="18"/>
                <w:lang w:eastAsia="fr-FR"/>
              </w:rPr>
              <w:t>d’animation</w:t>
            </w:r>
            <w:r>
              <w:rPr>
                <w:rFonts w:ascii="Calibri" w:eastAsia="Calibri" w:hAnsi="Calibri" w:cs="Calibri"/>
                <w:sz w:val="18"/>
                <w:szCs w:val="18"/>
                <w:lang w:eastAsia="fr-FR"/>
              </w:rPr>
              <w:t>, de recueil de données, d’informations …</w:t>
            </w:r>
          </w:p>
        </w:tc>
        <w:tc>
          <w:tcPr>
            <w:tcW w:w="2562"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conduire </w:t>
            </w:r>
            <w:r>
              <w:rPr>
                <w:rFonts w:ascii="Calibri" w:eastAsia="Calibri" w:hAnsi="Calibri" w:cs="Calibri"/>
                <w:sz w:val="18"/>
                <w:szCs w:val="18"/>
                <w:lang w:eastAsia="fr-FR"/>
              </w:rPr>
              <w:t xml:space="preserve">l’entretien ou </w:t>
            </w:r>
            <w:r w:rsidRPr="00C6076E">
              <w:rPr>
                <w:rFonts w:ascii="Calibri" w:eastAsia="Calibri" w:hAnsi="Calibri" w:cs="Calibri"/>
                <w:sz w:val="18"/>
                <w:szCs w:val="18"/>
                <w:lang w:eastAsia="fr-FR"/>
              </w:rPr>
              <w:t>la réunion en toute autonomie.</w:t>
            </w:r>
          </w:p>
        </w:tc>
      </w:tr>
      <w:tr w:rsidR="00FA6869" w:rsidRPr="00C6076E"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FA6869" w:rsidRPr="00C6076E" w:rsidRDefault="00FA6869"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 xml:space="preserve">Efficacité des actions de communication produites dans le cadre de la conduite du projet </w:t>
            </w:r>
          </w:p>
        </w:tc>
      </w:tr>
      <w:tr w:rsidR="00FA6869" w:rsidRPr="00C6076E"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Objectifs et enjeux non identifiés.</w:t>
            </w:r>
          </w:p>
          <w:p w:rsidR="00FA6869" w:rsidRPr="00C6076E" w:rsidRDefault="00FA6869"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Actions de communication produites sans réelle autonomie</w:t>
            </w:r>
            <w:r>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Productions d'actions de communication efficaces et pertinentes dans le cadre de la conduite de projet.</w:t>
            </w:r>
          </w:p>
        </w:tc>
        <w:tc>
          <w:tcPr>
            <w:tcW w:w="2562"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évaluer pour chaque action produite l’écart entre l’objectif attendu et le résultat obtenu et les raisons de cet écart.</w:t>
            </w:r>
          </w:p>
        </w:tc>
      </w:tr>
      <w:tr w:rsidR="00FA6869" w:rsidRPr="00C6076E"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FA6869" w:rsidRPr="00C6076E" w:rsidRDefault="00FA6869"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Qualité professionnelle des documents écrits dans le respect des règles (orthographiques, syntaxiques, éthiques, argumentation), des usages et des valeurs de l’entreprise (dossier et conduite de projet)</w:t>
            </w:r>
          </w:p>
        </w:tc>
      </w:tr>
      <w:tr w:rsidR="00FA6869" w:rsidRPr="00C6076E"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non professionnels ne respectant pas les règles et les usages professionnels. Orthographe et expression très insuffisantes, non professionnelles.</w:t>
            </w:r>
          </w:p>
        </w:tc>
        <w:tc>
          <w:tcPr>
            <w:tcW w:w="229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mais perfectibles quant au respect des usages professionnels.</w:t>
            </w:r>
          </w:p>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insuffisantes.</w:t>
            </w:r>
          </w:p>
        </w:tc>
        <w:tc>
          <w:tcPr>
            <w:tcW w:w="2564"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professionnelle dans le respect des règles éthiques, des usages professionnels et des valeurs de l’entreprise.</w:t>
            </w:r>
          </w:p>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satisfaisantes et professionnelles. Aucune faute.</w:t>
            </w:r>
          </w:p>
        </w:tc>
        <w:tc>
          <w:tcPr>
            <w:tcW w:w="2562"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Expression professionnelle pertinente et adaptée</w:t>
            </w:r>
          </w:p>
          <w:p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Justification et argumentation du respect des règles éthiques, des usages professionnels et des valeurs de l’entreprise. </w:t>
            </w:r>
          </w:p>
        </w:tc>
      </w:tr>
      <w:tr w:rsidR="00FA6869" w:rsidRPr="00C6076E" w:rsidTr="00DE4D1B">
        <w:trPr>
          <w:trHeight w:val="3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6869" w:rsidRPr="00C6076E" w:rsidRDefault="00FA6869" w:rsidP="00282737">
            <w:pPr>
              <w:spacing w:before="4" w:after="0" w:line="240" w:lineRule="auto"/>
              <w:ind w:right="350"/>
              <w:jc w:val="center"/>
              <w:rPr>
                <w:rFonts w:ascii="Calibri" w:eastAsia="Calibri" w:hAnsi="Calibri" w:cs="Calibri"/>
                <w:sz w:val="18"/>
                <w:szCs w:val="18"/>
                <w:lang w:eastAsia="fr-FR"/>
              </w:rPr>
            </w:pPr>
            <w:r w:rsidRPr="00C6076E">
              <w:rPr>
                <w:rFonts w:ascii="Calibri" w:eastAsia="Calibri" w:hAnsi="Calibri" w:cs="Calibri"/>
                <w:b/>
                <w:lang w:eastAsia="fr-FR"/>
              </w:rPr>
              <w:t>Résultats en termes de communication orale (exposé et entretien)</w:t>
            </w:r>
          </w:p>
        </w:tc>
      </w:tr>
      <w:tr w:rsidR="00FA6869" w:rsidRPr="00C6076E" w:rsidTr="00282737">
        <w:trPr>
          <w:trHeight w:val="173"/>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l’exposé</w:t>
            </w:r>
          </w:p>
        </w:tc>
      </w:tr>
      <w:tr w:rsidR="00FA6869" w:rsidRPr="00C6076E"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pBdr>
                <w:top w:val="nil"/>
                <w:left w:val="nil"/>
                <w:bottom w:val="nil"/>
                <w:right w:val="nil"/>
                <w:between w:val="nil"/>
              </w:pBdr>
              <w:spacing w:after="0" w:line="240" w:lineRule="auto"/>
              <w:ind w:left="2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Aucune structure et exposé trop court </w:t>
            </w:r>
          </w:p>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ou citation du risque ou de la démarche qualité.</w:t>
            </w:r>
          </w:p>
        </w:tc>
        <w:tc>
          <w:tcPr>
            <w:tcW w:w="229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Exposé non structuré et sans supports pour illustrer son propos.</w:t>
            </w:r>
          </w:p>
        </w:tc>
        <w:tc>
          <w:tcPr>
            <w:tcW w:w="2564"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Exposé clair et justification du risque ou de la démarche qualité appuyé par des supports de communication.</w:t>
            </w:r>
          </w:p>
        </w:tc>
        <w:tc>
          <w:tcPr>
            <w:tcW w:w="2562"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pBdr>
                <w:top w:val="nil"/>
                <w:left w:val="nil"/>
                <w:bottom w:val="nil"/>
                <w:right w:val="nil"/>
                <w:between w:val="nil"/>
              </w:pBdr>
              <w:spacing w:after="0" w:line="240" w:lineRule="auto"/>
              <w:ind w:hanging="8"/>
              <w:rPr>
                <w:rFonts w:ascii="Calibri" w:eastAsia="Calibri" w:hAnsi="Calibri" w:cs="Calibri"/>
                <w:sz w:val="18"/>
                <w:szCs w:val="18"/>
                <w:lang w:eastAsia="fr-FR"/>
              </w:rPr>
            </w:pPr>
            <w:r w:rsidRPr="00C6076E">
              <w:rPr>
                <w:rFonts w:ascii="Calibri" w:eastAsia="Calibri" w:hAnsi="Calibri" w:cs="Calibri"/>
                <w:sz w:val="18"/>
                <w:szCs w:val="18"/>
                <w:lang w:eastAsia="fr-FR"/>
              </w:rPr>
              <w:t>Exposé professionnel (structuré, synthétique, analyse rigoureuse et pertinente, documents professionnels, aisance à l’oral).</w:t>
            </w:r>
          </w:p>
        </w:tc>
      </w:tr>
      <w:tr w:rsidR="00FA6869" w:rsidRPr="00C6076E" w:rsidTr="00282737">
        <w:trPr>
          <w:trHeight w:val="27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Capacité d’écoute et de dialogue</w:t>
            </w:r>
          </w:p>
        </w:tc>
      </w:tr>
      <w:tr w:rsidR="00FA6869" w:rsidRPr="00C6076E"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Non compréhension des questions posées ou absence d’argumentation ou de justification des réponses.</w:t>
            </w:r>
          </w:p>
        </w:tc>
        <w:tc>
          <w:tcPr>
            <w:tcW w:w="229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Ecoute mais difficulté dans la compréhension des questions posées</w:t>
            </w:r>
          </w:p>
          <w:p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ou dans l’argumentation.</w:t>
            </w:r>
          </w:p>
        </w:tc>
        <w:tc>
          <w:tcPr>
            <w:tcW w:w="2564"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Écoute et demande de reformulation des questions pour pouvoir répondre de manière argumentée.</w:t>
            </w:r>
          </w:p>
        </w:tc>
        <w:tc>
          <w:tcPr>
            <w:tcW w:w="2562"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Échange constructif avec le jury (voire anticipation des questions).</w:t>
            </w:r>
          </w:p>
        </w:tc>
      </w:tr>
      <w:tr w:rsidR="00FA6869" w:rsidRPr="00C6076E" w:rsidTr="00282737">
        <w:trPr>
          <w:trHeight w:val="2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l’expression et du vocabulaire</w:t>
            </w:r>
          </w:p>
        </w:tc>
      </w:tr>
      <w:tr w:rsidR="00FA6869" w:rsidRPr="00C6076E"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Expression et vocabulaire non adaptés.</w:t>
            </w:r>
          </w:p>
        </w:tc>
        <w:tc>
          <w:tcPr>
            <w:tcW w:w="2295"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Maladresses d’expression ou vocabulaire approximatif.</w:t>
            </w:r>
          </w:p>
        </w:tc>
        <w:tc>
          <w:tcPr>
            <w:tcW w:w="2564" w:type="dxa"/>
            <w:tcBorders>
              <w:top w:val="single" w:sz="4" w:space="0" w:color="000000"/>
              <w:left w:val="single" w:sz="4" w:space="0" w:color="000000"/>
              <w:bottom w:val="single" w:sz="4" w:space="0" w:color="000000"/>
              <w:right w:val="single" w:sz="4" w:space="0" w:color="000000"/>
            </w:tcBorders>
          </w:tcPr>
          <w:p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professionnel et syntaxe corrects.</w:t>
            </w:r>
          </w:p>
        </w:tc>
        <w:tc>
          <w:tcPr>
            <w:tcW w:w="2562" w:type="dxa"/>
            <w:tcBorders>
              <w:top w:val="single" w:sz="4" w:space="0" w:color="000000"/>
              <w:left w:val="single" w:sz="4" w:space="0" w:color="000000"/>
              <w:bottom w:val="single" w:sz="4" w:space="0" w:color="000000"/>
              <w:right w:val="single" w:sz="4" w:space="0" w:color="000000"/>
            </w:tcBorders>
          </w:tcPr>
          <w:p w:rsidR="00FA6869" w:rsidRPr="00C6076E" w:rsidRDefault="00FA6869"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Haut niveau de vocabulaire professionnel et syntaxique.</w:t>
            </w:r>
          </w:p>
        </w:tc>
      </w:tr>
    </w:tbl>
    <w:p w:rsidR="00C6076E" w:rsidRPr="00C6076E" w:rsidRDefault="00C6076E" w:rsidP="00C6076E">
      <w:pPr>
        <w:spacing w:after="0"/>
        <w:rPr>
          <w:rFonts w:ascii="Calibri" w:eastAsia="Calibri" w:hAnsi="Calibri" w:cs="Calibri"/>
          <w:sz w:val="18"/>
          <w:szCs w:val="18"/>
          <w:lang w:eastAsia="fr-FR"/>
        </w:rPr>
      </w:pPr>
    </w:p>
    <w:p w:rsidR="00C6076E" w:rsidRPr="00C6076E" w:rsidRDefault="00C6076E" w:rsidP="00C6076E">
      <w:pPr>
        <w:rPr>
          <w:rFonts w:ascii="Calibri" w:eastAsia="Calibri" w:hAnsi="Calibri" w:cs="Calibri"/>
          <w:lang w:eastAsia="fr-FR"/>
        </w:rPr>
      </w:pPr>
      <w:bookmarkStart w:id="4" w:name="_yexfq9de46v5" w:colFirst="0" w:colLast="0"/>
      <w:bookmarkEnd w:id="4"/>
    </w:p>
    <w:p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rsidR="00BE6830" w:rsidRDefault="00BE6830" w:rsidP="00DE4D1B">
      <w:pPr>
        <w:rPr>
          <w:rFonts w:ascii="Times New Roman" w:eastAsia="Times New Roman" w:hAnsi="Times New Roman" w:cs="Times New Roman"/>
          <w:szCs w:val="32"/>
          <w:lang w:eastAsia="fr-FR"/>
        </w:rPr>
      </w:pPr>
    </w:p>
    <w:p w:rsidR="00BE6830" w:rsidRPr="00BE6830" w:rsidRDefault="00BE6830" w:rsidP="00BE6830">
      <w:pPr>
        <w:rPr>
          <w:rFonts w:ascii="Times New Roman" w:eastAsia="Times New Roman" w:hAnsi="Times New Roman" w:cs="Times New Roman"/>
          <w:szCs w:val="32"/>
          <w:lang w:eastAsia="fr-FR"/>
        </w:rPr>
      </w:pPr>
    </w:p>
    <w:p w:rsidR="00BE6830" w:rsidRPr="00BE6830" w:rsidRDefault="00BE6830">
      <w:pPr>
        <w:rPr>
          <w:rFonts w:ascii="Times New Roman" w:eastAsia="Times New Roman" w:hAnsi="Times New Roman" w:cs="Times New Roman"/>
          <w:szCs w:val="32"/>
          <w:lang w:eastAsia="fr-FR"/>
        </w:rPr>
      </w:pPr>
    </w:p>
    <w:p w:rsidR="00BE6830" w:rsidRPr="00BE6830" w:rsidRDefault="00BE6830">
      <w:pPr>
        <w:rPr>
          <w:rFonts w:ascii="Times New Roman" w:eastAsia="Times New Roman" w:hAnsi="Times New Roman" w:cs="Times New Roman"/>
          <w:szCs w:val="32"/>
          <w:lang w:eastAsia="fr-FR"/>
        </w:rPr>
      </w:pPr>
    </w:p>
    <w:p w:rsidR="00BE6830" w:rsidRPr="00BE6830" w:rsidRDefault="00BE6830">
      <w:pPr>
        <w:rPr>
          <w:rFonts w:ascii="Times New Roman" w:eastAsia="Times New Roman" w:hAnsi="Times New Roman" w:cs="Times New Roman"/>
          <w:szCs w:val="32"/>
          <w:lang w:eastAsia="fr-FR"/>
        </w:rPr>
      </w:pPr>
    </w:p>
    <w:p w:rsidR="00BE6830" w:rsidRPr="00BE6830" w:rsidRDefault="00BE6830">
      <w:pPr>
        <w:rPr>
          <w:rFonts w:ascii="Times New Roman" w:eastAsia="Times New Roman" w:hAnsi="Times New Roman" w:cs="Times New Roman"/>
          <w:szCs w:val="32"/>
          <w:lang w:eastAsia="fr-FR"/>
        </w:rPr>
      </w:pPr>
    </w:p>
    <w:p w:rsidR="00DE4D1B" w:rsidRPr="00BE6830" w:rsidRDefault="00DE4D1B" w:rsidP="000F1DC7">
      <w:pPr>
        <w:tabs>
          <w:tab w:val="left" w:pos="4440"/>
        </w:tabs>
        <w:rPr>
          <w:rFonts w:ascii="Times New Roman" w:eastAsia="Times New Roman" w:hAnsi="Times New Roman" w:cs="Times New Roman"/>
          <w:szCs w:val="32"/>
          <w:lang w:eastAsia="fr-FR"/>
        </w:rPr>
      </w:pPr>
    </w:p>
    <w:sectPr w:rsidR="00DE4D1B" w:rsidRPr="00BE6830" w:rsidSect="003A75D8">
      <w:pgSz w:w="11906" w:h="16838" w:code="9"/>
      <w:pgMar w:top="357" w:right="720" w:bottom="284" w:left="856" w:header="709"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0935F" w16cid:durableId="219DE8B8"/>
  <w16cid:commentId w16cid:paraId="0F097E38" w16cid:durableId="219DE8B9"/>
  <w16cid:commentId w16cid:paraId="2CB2AAF4" w16cid:durableId="219DE8BA"/>
  <w16cid:commentId w16cid:paraId="0EE5E24F" w16cid:durableId="219DE8BB"/>
  <w16cid:commentId w16cid:paraId="1DAA172B" w16cid:durableId="219DE8BC"/>
  <w16cid:commentId w16cid:paraId="686666BA" w16cid:durableId="219DE8BD"/>
  <w16cid:commentId w16cid:paraId="6D7B396D" w16cid:durableId="219DE8BE"/>
  <w16cid:commentId w16cid:paraId="382F3F9D" w16cid:durableId="219DE8BF"/>
  <w16cid:commentId w16cid:paraId="5A2C9D2D" w16cid:durableId="219DE90D"/>
  <w16cid:commentId w16cid:paraId="6D3737D9" w16cid:durableId="219DE956"/>
  <w16cid:commentId w16cid:paraId="4004DB22" w16cid:durableId="219DE9E6"/>
  <w16cid:commentId w16cid:paraId="4A9FD6F2" w16cid:durableId="219DE8C0"/>
  <w16cid:commentId w16cid:paraId="53CDB05F" w16cid:durableId="219DEB04"/>
  <w16cid:commentId w16cid:paraId="4293BC0E" w16cid:durableId="219DE8C1"/>
  <w16cid:commentId w16cid:paraId="783F1EAF" w16cid:durableId="219DEAA4"/>
  <w16cid:commentId w16cid:paraId="703A495A" w16cid:durableId="219DE8C2"/>
  <w16cid:commentId w16cid:paraId="5B65CD6F" w16cid:durableId="219DE8C3"/>
  <w16cid:commentId w16cid:paraId="6739B667" w16cid:durableId="219DEB61"/>
  <w16cid:commentId w16cid:paraId="3C0CCA3D" w16cid:durableId="219DE8C4"/>
  <w16cid:commentId w16cid:paraId="26A02792" w16cid:durableId="219DEB67"/>
  <w16cid:commentId w16cid:paraId="356AC3DE" w16cid:durableId="219DE8C5"/>
  <w16cid:commentId w16cid:paraId="4C51D6BA" w16cid:durableId="219DE8C6"/>
  <w16cid:commentId w16cid:paraId="11BA5BB0" w16cid:durableId="219DE8C7"/>
  <w16cid:commentId w16cid:paraId="6AC5F182" w16cid:durableId="219DE8C8"/>
  <w16cid:commentId w16cid:paraId="53341860" w16cid:durableId="219DE8C9"/>
  <w16cid:commentId w16cid:paraId="1C2BAFAD" w16cid:durableId="219DEBA9"/>
  <w16cid:commentId w16cid:paraId="063B077C" w16cid:durableId="219DEE03"/>
  <w16cid:commentId w16cid:paraId="642BC89D" w16cid:durableId="219DE8CA"/>
  <w16cid:commentId w16cid:paraId="38CE93C6" w16cid:durableId="219DEC19"/>
  <w16cid:commentId w16cid:paraId="1DEF24E8" w16cid:durableId="219DE8CB"/>
  <w16cid:commentId w16cid:paraId="645EC9D3" w16cid:durableId="219DEDA1"/>
  <w16cid:commentId w16cid:paraId="1F1576B1" w16cid:durableId="219DEEF4"/>
  <w16cid:commentId w16cid:paraId="12C426E7" w16cid:durableId="219DE8CC"/>
  <w16cid:commentId w16cid:paraId="4739E317" w16cid:durableId="219DF185"/>
  <w16cid:commentId w16cid:paraId="44F4D5DB" w16cid:durableId="219DE8CD"/>
  <w16cid:commentId w16cid:paraId="7F338787" w16cid:durableId="219DE8CE"/>
  <w16cid:commentId w16cid:paraId="682EA6BD" w16cid:durableId="219DEFDB"/>
  <w16cid:commentId w16cid:paraId="0BE73582" w16cid:durableId="219DE8CF"/>
  <w16cid:commentId w16cid:paraId="4B448140" w16cid:durableId="219DE8D0"/>
  <w16cid:commentId w16cid:paraId="7C602514" w16cid:durableId="219DE8D1"/>
  <w16cid:commentId w16cid:paraId="3EAC3062" w16cid:durableId="219DE8D2"/>
  <w16cid:commentId w16cid:paraId="19A5F627" w16cid:durableId="219DE8D3"/>
  <w16cid:commentId w16cid:paraId="60BF8D87" w16cid:durableId="219DF012"/>
  <w16cid:commentId w16cid:paraId="0B46817B" w16cid:durableId="219DE8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61" w:rsidRDefault="00936F61" w:rsidP="0079510A">
      <w:pPr>
        <w:spacing w:after="0" w:line="240" w:lineRule="auto"/>
      </w:pPr>
      <w:r>
        <w:separator/>
      </w:r>
    </w:p>
  </w:endnote>
  <w:endnote w:type="continuationSeparator" w:id="0">
    <w:p w:rsidR="00936F61" w:rsidRDefault="00936F61" w:rsidP="007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620FD" w:rsidRDefault="00E620FD">
    <w:pPr>
      <w:pStyle w:val="Pieddepage"/>
      <w:ind w:right="360"/>
    </w:pPr>
  </w:p>
  <w:p w:rsidR="00E620FD" w:rsidRDefault="00E620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Pr="009D3DE2" w:rsidRDefault="00E620FD" w:rsidP="009E3B56">
    <w:pPr>
      <w:pStyle w:val="Pieddepage"/>
      <w:tabs>
        <w:tab w:val="left" w:pos="9214"/>
      </w:tabs>
      <w:rPr>
        <w:rFonts w:ascii="Arial" w:hAnsi="Arial" w:cs="Arial"/>
        <w:sz w:val="18"/>
        <w:szCs w:val="18"/>
      </w:rPr>
    </w:pPr>
    <w:r>
      <w:rPr>
        <w:rFonts w:ascii="Arial" w:hAnsi="Arial" w:cs="Arial"/>
        <w:sz w:val="18"/>
        <w:szCs w:val="18"/>
      </w:rPr>
      <w:t>BTS Gestion de la PME 2020</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90D00">
      <w:rPr>
        <w:rFonts w:ascii="Arial" w:hAnsi="Arial" w:cs="Arial"/>
        <w:sz w:val="18"/>
        <w:szCs w:val="18"/>
      </w:rPr>
      <w:t xml:space="preserve">Page </w:t>
    </w:r>
    <w:r w:rsidRPr="00A90D00">
      <w:rPr>
        <w:rFonts w:ascii="Arial" w:hAnsi="Arial" w:cs="Arial"/>
        <w:bCs/>
        <w:sz w:val="18"/>
        <w:szCs w:val="18"/>
      </w:rPr>
      <w:fldChar w:fldCharType="begin"/>
    </w:r>
    <w:r w:rsidRPr="00A90D00">
      <w:rPr>
        <w:rFonts w:ascii="Arial" w:hAnsi="Arial" w:cs="Arial"/>
        <w:bCs/>
        <w:sz w:val="18"/>
        <w:szCs w:val="18"/>
      </w:rPr>
      <w:instrText>PAGE</w:instrText>
    </w:r>
    <w:r w:rsidRPr="00A90D00">
      <w:rPr>
        <w:rFonts w:ascii="Arial" w:hAnsi="Arial" w:cs="Arial"/>
        <w:bCs/>
        <w:sz w:val="18"/>
        <w:szCs w:val="18"/>
      </w:rPr>
      <w:fldChar w:fldCharType="separate"/>
    </w:r>
    <w:r w:rsidR="00E92180">
      <w:rPr>
        <w:rFonts w:ascii="Arial" w:hAnsi="Arial" w:cs="Arial"/>
        <w:bCs/>
        <w:noProof/>
        <w:sz w:val="18"/>
        <w:szCs w:val="18"/>
      </w:rPr>
      <w:t>14</w:t>
    </w:r>
    <w:r w:rsidRPr="00A90D00">
      <w:rPr>
        <w:rFonts w:ascii="Arial" w:hAnsi="Arial" w:cs="Arial"/>
        <w:bCs/>
        <w:sz w:val="18"/>
        <w:szCs w:val="18"/>
      </w:rPr>
      <w:fldChar w:fldCharType="end"/>
    </w:r>
    <w:r w:rsidRPr="00A90D00">
      <w:rPr>
        <w:rFonts w:ascii="Arial" w:hAnsi="Arial" w:cs="Arial"/>
        <w:sz w:val="18"/>
        <w:szCs w:val="18"/>
      </w:rPr>
      <w:t xml:space="preserve"> sur 52</w:t>
    </w:r>
  </w:p>
  <w:p w:rsidR="00E620FD" w:rsidRDefault="00E620FD">
    <w:pPr>
      <w:pStyle w:val="Pieddepage"/>
    </w:pPr>
  </w:p>
  <w:p w:rsidR="00E620FD" w:rsidRDefault="00E620FD" w:rsidP="008106A9">
    <w:pPr>
      <w:pStyle w:val="Pieddepage"/>
      <w:tabs>
        <w:tab w:val="clear" w:pos="4536"/>
        <w:tab w:val="clear" w:pos="9072"/>
        <w:tab w:val="left" w:pos="814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620FD" w:rsidRDefault="00E620F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Pr="009D3DE2" w:rsidRDefault="00E620FD" w:rsidP="0079510A">
    <w:pPr>
      <w:pStyle w:val="Pieddepage"/>
      <w:rPr>
        <w:rFonts w:ascii="Arial" w:hAnsi="Arial" w:cs="Arial"/>
        <w:sz w:val="18"/>
        <w:szCs w:val="18"/>
      </w:rPr>
    </w:pPr>
    <w:r>
      <w:rPr>
        <w:rFonts w:ascii="Arial" w:hAnsi="Arial" w:cs="Arial"/>
        <w:sz w:val="18"/>
        <w:szCs w:val="18"/>
      </w:rPr>
      <w:t>BTS Gestion de la PME 2020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E92180">
      <w:rPr>
        <w:rFonts w:ascii="Arial" w:hAnsi="Arial" w:cs="Arial"/>
        <w:bCs/>
        <w:noProof/>
        <w:sz w:val="18"/>
        <w:szCs w:val="18"/>
      </w:rPr>
      <w:t>15</w:t>
    </w:r>
    <w:r w:rsidRPr="00BB3222">
      <w:rPr>
        <w:rFonts w:ascii="Arial" w:hAnsi="Arial" w:cs="Arial"/>
        <w:bCs/>
        <w:sz w:val="18"/>
        <w:szCs w:val="18"/>
      </w:rPr>
      <w:fldChar w:fldCharType="end"/>
    </w:r>
    <w:r>
      <w:rPr>
        <w:rFonts w:ascii="Arial" w:hAnsi="Arial" w:cs="Arial"/>
        <w:sz w:val="18"/>
        <w:szCs w:val="18"/>
      </w:rPr>
      <w:t xml:space="preserve"> sur 52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Pr="009D3DE2" w:rsidRDefault="00E620FD" w:rsidP="00BB39AC">
    <w:pPr>
      <w:pStyle w:val="Pieddepage"/>
      <w:tabs>
        <w:tab w:val="clear" w:pos="9072"/>
        <w:tab w:val="left" w:pos="8789"/>
      </w:tabs>
      <w:rPr>
        <w:rFonts w:ascii="Arial" w:hAnsi="Arial" w:cs="Arial"/>
        <w:sz w:val="18"/>
        <w:szCs w:val="18"/>
      </w:rPr>
    </w:pPr>
    <w:r>
      <w:rPr>
        <w:rFonts w:ascii="Arial" w:hAnsi="Arial" w:cs="Arial"/>
        <w:sz w:val="18"/>
        <w:szCs w:val="18"/>
      </w:rPr>
      <w:t>BTS Gestion de la PME 2020</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E92180">
      <w:rPr>
        <w:rFonts w:ascii="Arial" w:hAnsi="Arial" w:cs="Arial"/>
        <w:bCs/>
        <w:noProof/>
        <w:sz w:val="18"/>
        <w:szCs w:val="18"/>
      </w:rPr>
      <w:t>51</w:t>
    </w:r>
    <w:r w:rsidRPr="00BB3222">
      <w:rPr>
        <w:rFonts w:ascii="Arial" w:hAnsi="Arial" w:cs="Arial"/>
        <w:bCs/>
        <w:sz w:val="18"/>
        <w:szCs w:val="18"/>
      </w:rPr>
      <w:fldChar w:fldCharType="end"/>
    </w:r>
    <w:r w:rsidRPr="003B60C3">
      <w:rPr>
        <w:rFonts w:ascii="Arial" w:hAnsi="Arial" w:cs="Arial"/>
        <w:sz w:val="18"/>
        <w:szCs w:val="18"/>
      </w:rPr>
      <w:t xml:space="preserve"> sur </w:t>
    </w:r>
    <w:r>
      <w:rPr>
        <w:rFonts w:ascii="Arial" w:hAnsi="Arial" w:cs="Arial"/>
        <w:sz w:val="18"/>
        <w:szCs w:val="18"/>
      </w:rPr>
      <w:t>52</w:t>
    </w:r>
  </w:p>
  <w:p w:rsidR="00E620FD" w:rsidRPr="00E233F9" w:rsidRDefault="00E620FD" w:rsidP="0079510A">
    <w:pPr>
      <w:pStyle w:val="Pieddepage"/>
    </w:pPr>
  </w:p>
  <w:p w:rsidR="00E620FD" w:rsidRPr="00E233F9" w:rsidRDefault="00E620FD" w:rsidP="00795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61" w:rsidRDefault="00936F61" w:rsidP="0079510A">
      <w:pPr>
        <w:spacing w:after="0" w:line="240" w:lineRule="auto"/>
      </w:pPr>
      <w:r>
        <w:separator/>
      </w:r>
    </w:p>
  </w:footnote>
  <w:footnote w:type="continuationSeparator" w:id="0">
    <w:p w:rsidR="00936F61" w:rsidRDefault="00936F61" w:rsidP="0079510A">
      <w:pPr>
        <w:spacing w:after="0" w:line="240" w:lineRule="auto"/>
      </w:pPr>
      <w:r>
        <w:continuationSeparator/>
      </w:r>
    </w:p>
  </w:footnote>
  <w:footnote w:id="1">
    <w:p w:rsidR="00E620FD" w:rsidRPr="007124A5" w:rsidRDefault="00E620FD" w:rsidP="00D53BCC">
      <w:pPr>
        <w:spacing w:after="0" w:line="240" w:lineRule="exact"/>
        <w:rPr>
          <w:rFonts w:ascii="Times New Roman" w:eastAsia="Times New Roman" w:hAnsi="Times New Roman" w:cs="Times New Roman"/>
          <w:sz w:val="16"/>
          <w:szCs w:val="16"/>
          <w:lang w:eastAsia="fr-FR"/>
        </w:rPr>
      </w:pPr>
      <w:r>
        <w:rPr>
          <w:rStyle w:val="Appelnotedebasdep"/>
        </w:rPr>
        <w:footnoteRef/>
      </w:r>
      <w:r>
        <w:t xml:space="preserve"> </w:t>
      </w:r>
      <w:r w:rsidRPr="0079510A">
        <w:rPr>
          <w:rFonts w:ascii="Times New Roman" w:eastAsia="Times New Roman" w:hAnsi="Times New Roman" w:cs="Times New Roman"/>
          <w:szCs w:val="24"/>
          <w:lang w:eastAsia="fr-FR"/>
        </w:rPr>
        <w:t xml:space="preserve"> </w:t>
      </w:r>
      <w:r w:rsidRPr="007124A5">
        <w:rPr>
          <w:rFonts w:ascii="Times New Roman" w:eastAsia="Times New Roman" w:hAnsi="Times New Roman" w:cs="Times New Roman"/>
          <w:sz w:val="16"/>
          <w:szCs w:val="16"/>
          <w:lang w:eastAsia="fr-FR"/>
        </w:rPr>
        <w:t>Remettre autant d’attestations que d’entreprises fréquentées pour couvrir les 12 semaines de stage réglementaires</w:t>
      </w:r>
    </w:p>
    <w:p w:rsidR="00E620FD" w:rsidRPr="007124A5" w:rsidRDefault="00E620FD" w:rsidP="00D53BCC">
      <w:pPr>
        <w:pStyle w:val="Notedebasdepage"/>
        <w:rPr>
          <w:sz w:val="16"/>
          <w:szCs w:val="16"/>
        </w:rPr>
      </w:pPr>
      <w:r w:rsidRPr="007124A5">
        <w:rPr>
          <w:rFonts w:ascii="Times New Roman" w:hAnsi="Times New Roman" w:cs="Times New Roman"/>
          <w:sz w:val="16"/>
          <w:szCs w:val="16"/>
          <w:lang w:eastAsia="fr-FR"/>
        </w:rPr>
        <w:t>Reproduire cette attestation renseignée en autant d’exemplaires que nécessaire pour constituer le dossier décrit pour chacune des épreuves auxquelles le candidat est inscrit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53632" behindDoc="1" locked="0" layoutInCell="0" allowOverlap="1" wp14:anchorId="0CDEFD19" wp14:editId="43166F3F">
              <wp:simplePos x="0" y="0"/>
              <wp:positionH relativeFrom="margin">
                <wp:align>center</wp:align>
              </wp:positionH>
              <wp:positionV relativeFrom="margin">
                <wp:align>center</wp:align>
              </wp:positionV>
              <wp:extent cx="7891145" cy="1479550"/>
              <wp:effectExtent l="0" t="2466975" r="0" b="2225675"/>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DEFD19" id="_x0000_t202" coordsize="21600,21600" o:spt="202" path="m,l,21600r21600,l21600,xe">
              <v:stroke joinstyle="miter"/>
              <v:path gradientshapeok="t" o:connecttype="rect"/>
            </v:shapetype>
            <v:shape id="WordArt 3" o:spid="_x0000_s1028" type="#_x0000_t202" style="position:absolute;margin-left:0;margin-top:0;width:621.35pt;height:116.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khwIAAP0E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54656" behindDoc="1" locked="0" layoutInCell="0" allowOverlap="1" wp14:anchorId="089E4CC3" wp14:editId="33B795D0">
              <wp:simplePos x="0" y="0"/>
              <wp:positionH relativeFrom="margin">
                <wp:align>center</wp:align>
              </wp:positionH>
              <wp:positionV relativeFrom="margin">
                <wp:align>center</wp:align>
              </wp:positionV>
              <wp:extent cx="7891145" cy="1479550"/>
              <wp:effectExtent l="0" t="2466975" r="0" b="2225675"/>
              <wp:wrapNone/>
              <wp:docPr id="2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9E4CC3" id="_x0000_t202" coordsize="21600,21600" o:spt="202" path="m,l,21600r21600,l21600,xe">
              <v:stroke joinstyle="miter"/>
              <v:path gradientshapeok="t" o:connecttype="rect"/>
            </v:shapetype>
            <v:shape id="WordArt 4" o:spid="_x0000_s1029" type="#_x0000_t202" style="position:absolute;margin-left:0;margin-top:0;width:621.35pt;height:116.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NRSlIY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58240" behindDoc="1" locked="0" layoutInCell="0" allowOverlap="1" wp14:anchorId="08C67488" wp14:editId="5356A7A0">
              <wp:simplePos x="0" y="0"/>
              <wp:positionH relativeFrom="margin">
                <wp:align>center</wp:align>
              </wp:positionH>
              <wp:positionV relativeFrom="margin">
                <wp:align>center</wp:align>
              </wp:positionV>
              <wp:extent cx="7891145" cy="1479550"/>
              <wp:effectExtent l="0" t="2466975" r="0" b="2225675"/>
              <wp:wrapNone/>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C67488" id="_x0000_t202" coordsize="21600,21600" o:spt="202" path="m,l,21600r21600,l21600,xe">
              <v:stroke joinstyle="miter"/>
              <v:path gradientshapeok="t" o:connecttype="rect"/>
            </v:shapetype>
            <v:shape id="WordArt 6" o:spid="_x0000_s1030" type="#_x0000_t202" style="position:absolute;margin-left:0;margin-top:0;width:621.35pt;height:11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60288" behindDoc="1" locked="0" layoutInCell="0" allowOverlap="1" wp14:anchorId="0175B201" wp14:editId="3FD097A6">
              <wp:simplePos x="0" y="0"/>
              <wp:positionH relativeFrom="margin">
                <wp:align>center</wp:align>
              </wp:positionH>
              <wp:positionV relativeFrom="margin">
                <wp:align>center</wp:align>
              </wp:positionV>
              <wp:extent cx="7891145" cy="1479550"/>
              <wp:effectExtent l="0" t="2466975" r="0" b="2225675"/>
              <wp:wrapNone/>
              <wp:docPr id="2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75B201" id="_x0000_t202" coordsize="21600,21600" o:spt="202" path="m,l,21600r21600,l21600,xe">
              <v:stroke joinstyle="miter"/>
              <v:path gradientshapeok="t" o:connecttype="rect"/>
            </v:shapetype>
            <v:shape id="WordArt 7" o:spid="_x0000_s1031" type="#_x0000_t202" style="position:absolute;margin-left:0;margin-top:0;width:621.35pt;height:11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56192" behindDoc="1" locked="0" layoutInCell="0" allowOverlap="1" wp14:anchorId="31FD504D" wp14:editId="4AAD9798">
              <wp:simplePos x="0" y="0"/>
              <wp:positionH relativeFrom="margin">
                <wp:align>center</wp:align>
              </wp:positionH>
              <wp:positionV relativeFrom="margin">
                <wp:align>center</wp:align>
              </wp:positionV>
              <wp:extent cx="7891145" cy="1479550"/>
              <wp:effectExtent l="0" t="2466975" r="0" b="2225675"/>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D504D" id="_x0000_t202" coordsize="21600,21600" o:spt="202" path="m,l,21600r21600,l21600,xe">
              <v:stroke joinstyle="miter"/>
              <v:path gradientshapeok="t" o:connecttype="rect"/>
            </v:shapetype>
            <v:shape id="WordArt 5" o:spid="_x0000_s1032" type="#_x0000_t202" style="position:absolute;margin-left:0;margin-top:0;width:621.35pt;height:11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KJiQIAAAQ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W1uyiY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59776" behindDoc="1" locked="0" layoutInCell="0" allowOverlap="1" wp14:anchorId="7D12129B" wp14:editId="5AC98FB0">
              <wp:simplePos x="0" y="0"/>
              <wp:positionH relativeFrom="margin">
                <wp:align>center</wp:align>
              </wp:positionH>
              <wp:positionV relativeFrom="margin">
                <wp:align>center</wp:align>
              </wp:positionV>
              <wp:extent cx="7891145" cy="1479550"/>
              <wp:effectExtent l="0" t="2466975" r="0" b="2225675"/>
              <wp:wrapNone/>
              <wp:docPr id="2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12129B" id="_x0000_t202" coordsize="21600,21600" o:spt="202" path="m,l,21600r21600,l21600,xe">
              <v:stroke joinstyle="miter"/>
              <v:path gradientshapeok="t" o:connecttype="rect"/>
            </v:shapetype>
            <v:shape id="WordArt 9" o:spid="_x0000_s1033" type="#_x0000_t202" style="position:absolute;margin-left:0;margin-top:0;width:621.35pt;height:11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60800" behindDoc="1" locked="0" layoutInCell="0" allowOverlap="1" wp14:anchorId="4E98679E" wp14:editId="17BE7DE6">
              <wp:simplePos x="0" y="0"/>
              <wp:positionH relativeFrom="margin">
                <wp:align>center</wp:align>
              </wp:positionH>
              <wp:positionV relativeFrom="margin">
                <wp:align>center</wp:align>
              </wp:positionV>
              <wp:extent cx="7891145" cy="1479550"/>
              <wp:effectExtent l="0" t="2466975" r="0" b="2225675"/>
              <wp:wrapNone/>
              <wp:docPr id="2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98679E" id="_x0000_t202" coordsize="21600,21600" o:spt="202" path="m,l,21600r21600,l21600,xe">
              <v:stroke joinstyle="miter"/>
              <v:path gradientshapeok="t" o:connecttype="rect"/>
            </v:shapetype>
            <v:shape id="WordArt 10" o:spid="_x0000_s1034" type="#_x0000_t202" style="position:absolute;margin-left:0;margin-top:0;width:621.35pt;height:116.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Cnw8/jiwIAAAU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D" w:rsidRDefault="00E620FD">
    <w:pPr>
      <w:pStyle w:val="En-tte"/>
    </w:pPr>
    <w:r>
      <w:rPr>
        <w:noProof/>
      </w:rPr>
      <mc:AlternateContent>
        <mc:Choice Requires="wps">
          <w:drawing>
            <wp:anchor distT="0" distB="0" distL="114300" distR="114300" simplePos="0" relativeHeight="251658752" behindDoc="1" locked="0" layoutInCell="0" allowOverlap="1" wp14:anchorId="6E60FEB4" wp14:editId="2886B7C1">
              <wp:simplePos x="0" y="0"/>
              <wp:positionH relativeFrom="margin">
                <wp:align>center</wp:align>
              </wp:positionH>
              <wp:positionV relativeFrom="margin">
                <wp:align>center</wp:align>
              </wp:positionV>
              <wp:extent cx="7891145" cy="1479550"/>
              <wp:effectExtent l="0" t="2466975" r="0" b="2225675"/>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60FEB4" id="_x0000_t202" coordsize="21600,21600" o:spt="202" path="m,l,21600r21600,l21600,xe">
              <v:stroke joinstyle="miter"/>
              <v:path gradientshapeok="t" o:connecttype="rect"/>
            </v:shapetype>
            <v:shape id="WordArt 8" o:spid="_x0000_s1035" type="#_x0000_t202" style="position:absolute;margin-left:0;margin-top:0;width:621.35pt;height:11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BKiQBp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rsidR="00E620FD" w:rsidRDefault="00E620FD"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StarSymbol" w:eastAsia="Star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0"/>
    <w:multiLevelType w:val="singleLevel"/>
    <w:tmpl w:val="3BA2FF36"/>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34C19D3"/>
    <w:multiLevelType w:val="hybridMultilevel"/>
    <w:tmpl w:val="B16618B4"/>
    <w:lvl w:ilvl="0" w:tplc="FA6E18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F1A1C"/>
    <w:multiLevelType w:val="hybridMultilevel"/>
    <w:tmpl w:val="AE1AA914"/>
    <w:lvl w:ilvl="0" w:tplc="D076F8DE">
      <w:start w:val="20"/>
      <w:numFmt w:val="bullet"/>
      <w:pStyle w:val="RAPPenumRs"/>
      <w:lvlText w:val="-"/>
      <w:lvlJc w:val="left"/>
      <w:pPr>
        <w:ind w:left="360" w:hanging="360"/>
      </w:pPr>
      <w:rPr>
        <w:rFonts w:ascii="Times New Roman" w:eastAsia="Times New Roman" w:hAnsi="Times New Roman" w:hint="default"/>
        <w:sz w:val="20"/>
      </w:rPr>
    </w:lvl>
    <w:lvl w:ilvl="1" w:tplc="C708FDF8">
      <w:numFmt w:val="bullet"/>
      <w:lvlText w:val="-"/>
      <w:lvlJc w:val="left"/>
      <w:pPr>
        <w:ind w:left="1658" w:hanging="360"/>
      </w:pPr>
      <w:rPr>
        <w:rFonts w:ascii="Times New Roman" w:eastAsia="Times New Roman" w:hAnsi="Times New Roman" w:cs="Times New Roman" w:hint="default"/>
        <w:b/>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15:restartNumberingAfterBreak="0">
    <w:nsid w:val="053D2BFD"/>
    <w:multiLevelType w:val="multilevel"/>
    <w:tmpl w:val="96F836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063E281B"/>
    <w:multiLevelType w:val="hybridMultilevel"/>
    <w:tmpl w:val="A1B6760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6"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10D91561"/>
    <w:multiLevelType w:val="hybridMultilevel"/>
    <w:tmpl w:val="5F0E0E36"/>
    <w:lvl w:ilvl="0" w:tplc="040C000B">
      <w:start w:val="1"/>
      <w:numFmt w:val="bullet"/>
      <w:lvlText w:val=""/>
      <w:lvlJc w:val="left"/>
      <w:pPr>
        <w:ind w:left="360" w:hanging="360"/>
      </w:pPr>
      <w:rPr>
        <w:rFonts w:ascii="Wingdings" w:hAnsi="Wingdings"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FE545F"/>
    <w:multiLevelType w:val="hybridMultilevel"/>
    <w:tmpl w:val="1F149A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268E3E0E"/>
    <w:multiLevelType w:val="multilevel"/>
    <w:tmpl w:val="9A0098E2"/>
    <w:lvl w:ilvl="0">
      <w:start w:val="1"/>
      <w:numFmt w:val="decimal"/>
      <w:lvlText w:val="%1."/>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30CD557C"/>
    <w:multiLevelType w:val="hybridMultilevel"/>
    <w:tmpl w:val="9B98A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80454"/>
    <w:multiLevelType w:val="multilevel"/>
    <w:tmpl w:val="794269D6"/>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2" w15:restartNumberingAfterBreak="0">
    <w:nsid w:val="35663BC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singl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13" w15:restartNumberingAfterBreak="0">
    <w:nsid w:val="3652325A"/>
    <w:multiLevelType w:val="hybridMultilevel"/>
    <w:tmpl w:val="9BE2D69A"/>
    <w:lvl w:ilvl="0" w:tplc="8694499E">
      <w:numFmt w:val="bullet"/>
      <w:lvlText w:val="-"/>
      <w:lvlJc w:val="left"/>
      <w:pPr>
        <w:ind w:left="720" w:hanging="360"/>
      </w:pPr>
      <w:rPr>
        <w:rFonts w:ascii="Times New (W1)" w:eastAsia="Times New Roman" w:hAnsi="Times New (W1)" w:cs="Times New (W1)"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8584299"/>
    <w:multiLevelType w:val="multilevel"/>
    <w:tmpl w:val="46FA6C8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6" w15:restartNumberingAfterBreak="0">
    <w:nsid w:val="3B7E1623"/>
    <w:multiLevelType w:val="hybridMultilevel"/>
    <w:tmpl w:val="877E4D5A"/>
    <w:lvl w:ilvl="0" w:tplc="6ED0A1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C05AA1"/>
    <w:multiLevelType w:val="hybridMultilevel"/>
    <w:tmpl w:val="CAD4A5E6"/>
    <w:lvl w:ilvl="0" w:tplc="C57A6E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AF6D67"/>
    <w:multiLevelType w:val="hybridMultilevel"/>
    <w:tmpl w:val="FCDE63E8"/>
    <w:lvl w:ilvl="0" w:tplc="463486E4">
      <w:start w:val="1"/>
      <w:numFmt w:val="bullet"/>
      <w:pStyle w:val="RC6"/>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0368C"/>
    <w:multiLevelType w:val="hybridMultilevel"/>
    <w:tmpl w:val="B7782680"/>
    <w:lvl w:ilvl="0" w:tplc="74627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B82D30"/>
    <w:multiLevelType w:val="multilevel"/>
    <w:tmpl w:val="AB74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6E36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052B5A"/>
    <w:multiLevelType w:val="multilevel"/>
    <w:tmpl w:val="9F5AC92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3" w15:restartNumberingAfterBreak="0">
    <w:nsid w:val="704F4FFF"/>
    <w:multiLevelType w:val="hybridMultilevel"/>
    <w:tmpl w:val="D2B87BC6"/>
    <w:lvl w:ilvl="0" w:tplc="E578D90E">
      <w:start w:val="1"/>
      <w:numFmt w:val="bullet"/>
      <w:lvlText w:val="-"/>
      <w:lvlJc w:val="left"/>
      <w:pPr>
        <w:ind w:left="1854" w:hanging="360"/>
      </w:pPr>
      <w:rPr>
        <w:rFonts w:ascii="Calibri" w:eastAsia="Times New Roman" w:hAnsi="Calibri" w:cs="Calibri" w:hint="default"/>
      </w:rPr>
    </w:lvl>
    <w:lvl w:ilvl="1" w:tplc="571E9CD4">
      <w:start w:val="1"/>
      <w:numFmt w:val="bullet"/>
      <w:lvlText w:val="-"/>
      <w:lvlJc w:val="left"/>
      <w:pPr>
        <w:ind w:left="2574" w:hanging="360"/>
      </w:pPr>
      <w:rPr>
        <w:rFonts w:ascii="Calibri" w:eastAsia="Times New Roman" w:hAnsi="Calibri"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7055357D"/>
    <w:multiLevelType w:val="hybridMultilevel"/>
    <w:tmpl w:val="704EE1F0"/>
    <w:lvl w:ilvl="0" w:tplc="61C4F780">
      <w:start w:val="9"/>
      <w:numFmt w:val="bullet"/>
      <w:lvlText w:val="-"/>
      <w:lvlJc w:val="left"/>
      <w:pPr>
        <w:ind w:left="2988" w:hanging="360"/>
      </w:pPr>
      <w:rPr>
        <w:rFonts w:ascii="Times New Roman" w:eastAsia="Times"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5" w15:restartNumberingAfterBreak="0">
    <w:nsid w:val="725E4C6A"/>
    <w:multiLevelType w:val="hybridMultilevel"/>
    <w:tmpl w:val="8F647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5618A4"/>
    <w:multiLevelType w:val="hybridMultilevel"/>
    <w:tmpl w:val="060C482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88D0049"/>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8"/>
  </w:num>
  <w:num w:numId="5">
    <w:abstractNumId w:val="20"/>
  </w:num>
  <w:num w:numId="6">
    <w:abstractNumId w:val="9"/>
  </w:num>
  <w:num w:numId="7">
    <w:abstractNumId w:val="11"/>
  </w:num>
  <w:num w:numId="8">
    <w:abstractNumId w:val="10"/>
  </w:num>
  <w:num w:numId="9">
    <w:abstractNumId w:val="22"/>
  </w:num>
  <w:num w:numId="10">
    <w:abstractNumId w:val="15"/>
  </w:num>
  <w:num w:numId="11">
    <w:abstractNumId w:val="13"/>
  </w:num>
  <w:num w:numId="12">
    <w:abstractNumId w:val="16"/>
  </w:num>
  <w:num w:numId="13">
    <w:abstractNumId w:val="19"/>
  </w:num>
  <w:num w:numId="14">
    <w:abstractNumId w:val="17"/>
  </w:num>
  <w:num w:numId="15">
    <w:abstractNumId w:val="25"/>
  </w:num>
  <w:num w:numId="16">
    <w:abstractNumId w:val="27"/>
  </w:num>
  <w:num w:numId="17">
    <w:abstractNumId w:val="2"/>
  </w:num>
  <w:num w:numId="18">
    <w:abstractNumId w:val="12"/>
  </w:num>
  <w:num w:numId="19">
    <w:abstractNumId w:val="7"/>
  </w:num>
  <w:num w:numId="20">
    <w:abstractNumId w:val="5"/>
  </w:num>
  <w:num w:numId="21">
    <w:abstractNumId w:val="24"/>
  </w:num>
  <w:num w:numId="22">
    <w:abstractNumId w:val="26"/>
  </w:num>
  <w:num w:numId="23">
    <w:abstractNumId w:val="21"/>
  </w:num>
  <w:num w:numId="24">
    <w:abstractNumId w:val="8"/>
  </w:num>
  <w:num w:numId="25">
    <w:abstractNumId w:val="23"/>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0A"/>
    <w:rsid w:val="00001864"/>
    <w:rsid w:val="00002CCF"/>
    <w:rsid w:val="00007DB4"/>
    <w:rsid w:val="00010A4E"/>
    <w:rsid w:val="00013A69"/>
    <w:rsid w:val="00017565"/>
    <w:rsid w:val="00020373"/>
    <w:rsid w:val="00020ED4"/>
    <w:rsid w:val="000249C8"/>
    <w:rsid w:val="00024FB3"/>
    <w:rsid w:val="000328B7"/>
    <w:rsid w:val="000369F3"/>
    <w:rsid w:val="0004011F"/>
    <w:rsid w:val="000430E8"/>
    <w:rsid w:val="00046049"/>
    <w:rsid w:val="00046631"/>
    <w:rsid w:val="0005072B"/>
    <w:rsid w:val="00054FDA"/>
    <w:rsid w:val="000573CD"/>
    <w:rsid w:val="00057476"/>
    <w:rsid w:val="00057EEF"/>
    <w:rsid w:val="00061950"/>
    <w:rsid w:val="00064E6D"/>
    <w:rsid w:val="00065969"/>
    <w:rsid w:val="000672EC"/>
    <w:rsid w:val="000716B9"/>
    <w:rsid w:val="00076A50"/>
    <w:rsid w:val="00081275"/>
    <w:rsid w:val="000813B1"/>
    <w:rsid w:val="0008207A"/>
    <w:rsid w:val="00091B07"/>
    <w:rsid w:val="00094F55"/>
    <w:rsid w:val="000950E2"/>
    <w:rsid w:val="00095FFE"/>
    <w:rsid w:val="00097DA3"/>
    <w:rsid w:val="000A45C0"/>
    <w:rsid w:val="000A4D8E"/>
    <w:rsid w:val="000A696B"/>
    <w:rsid w:val="000B3230"/>
    <w:rsid w:val="000C0A1C"/>
    <w:rsid w:val="000C2D30"/>
    <w:rsid w:val="000D3B0D"/>
    <w:rsid w:val="000D6E60"/>
    <w:rsid w:val="000E2338"/>
    <w:rsid w:val="000E5B95"/>
    <w:rsid w:val="000F1DC7"/>
    <w:rsid w:val="000F25A4"/>
    <w:rsid w:val="000F3964"/>
    <w:rsid w:val="00111E07"/>
    <w:rsid w:val="001132F3"/>
    <w:rsid w:val="00113504"/>
    <w:rsid w:val="0011478D"/>
    <w:rsid w:val="00120EE5"/>
    <w:rsid w:val="00121268"/>
    <w:rsid w:val="0012612D"/>
    <w:rsid w:val="00130BBB"/>
    <w:rsid w:val="00131C0F"/>
    <w:rsid w:val="0013276A"/>
    <w:rsid w:val="00141120"/>
    <w:rsid w:val="001468B6"/>
    <w:rsid w:val="001506EE"/>
    <w:rsid w:val="00157A6C"/>
    <w:rsid w:val="00161B1B"/>
    <w:rsid w:val="00162873"/>
    <w:rsid w:val="00162DF1"/>
    <w:rsid w:val="00171143"/>
    <w:rsid w:val="00195F74"/>
    <w:rsid w:val="001A330E"/>
    <w:rsid w:val="001A48F2"/>
    <w:rsid w:val="001A5037"/>
    <w:rsid w:val="001B06F6"/>
    <w:rsid w:val="001B0D38"/>
    <w:rsid w:val="001B150E"/>
    <w:rsid w:val="001B5FA4"/>
    <w:rsid w:val="001B64C1"/>
    <w:rsid w:val="001C4BE8"/>
    <w:rsid w:val="001D1981"/>
    <w:rsid w:val="001D2407"/>
    <w:rsid w:val="001D28DE"/>
    <w:rsid w:val="001D3A73"/>
    <w:rsid w:val="001D440A"/>
    <w:rsid w:val="001D7CF3"/>
    <w:rsid w:val="001E0389"/>
    <w:rsid w:val="001E1259"/>
    <w:rsid w:val="001E2977"/>
    <w:rsid w:val="001E5580"/>
    <w:rsid w:val="001F0E9A"/>
    <w:rsid w:val="001F266C"/>
    <w:rsid w:val="001F2751"/>
    <w:rsid w:val="001F30D1"/>
    <w:rsid w:val="001F31A5"/>
    <w:rsid w:val="0020081F"/>
    <w:rsid w:val="002008E2"/>
    <w:rsid w:val="00201042"/>
    <w:rsid w:val="002017FD"/>
    <w:rsid w:val="002032E0"/>
    <w:rsid w:val="00221654"/>
    <w:rsid w:val="0022631B"/>
    <w:rsid w:val="00230DEC"/>
    <w:rsid w:val="00237DCE"/>
    <w:rsid w:val="002409A5"/>
    <w:rsid w:val="00244A67"/>
    <w:rsid w:val="00255749"/>
    <w:rsid w:val="00255E8D"/>
    <w:rsid w:val="00257B83"/>
    <w:rsid w:val="00260287"/>
    <w:rsid w:val="002670CC"/>
    <w:rsid w:val="00270CB5"/>
    <w:rsid w:val="002775F7"/>
    <w:rsid w:val="00280174"/>
    <w:rsid w:val="00282737"/>
    <w:rsid w:val="00284886"/>
    <w:rsid w:val="002857E5"/>
    <w:rsid w:val="00286988"/>
    <w:rsid w:val="00286D91"/>
    <w:rsid w:val="00290EB2"/>
    <w:rsid w:val="002A3CEE"/>
    <w:rsid w:val="002A5BF6"/>
    <w:rsid w:val="002A798B"/>
    <w:rsid w:val="002B35E8"/>
    <w:rsid w:val="002B50CE"/>
    <w:rsid w:val="002C0022"/>
    <w:rsid w:val="002C02DA"/>
    <w:rsid w:val="002C13F9"/>
    <w:rsid w:val="002C25B0"/>
    <w:rsid w:val="002C6F29"/>
    <w:rsid w:val="002D34AA"/>
    <w:rsid w:val="002D353D"/>
    <w:rsid w:val="002D4DD9"/>
    <w:rsid w:val="002E6E3A"/>
    <w:rsid w:val="002F04CB"/>
    <w:rsid w:val="002F0FEB"/>
    <w:rsid w:val="002F53F4"/>
    <w:rsid w:val="002F6647"/>
    <w:rsid w:val="002F7113"/>
    <w:rsid w:val="002F7327"/>
    <w:rsid w:val="003004AB"/>
    <w:rsid w:val="00303888"/>
    <w:rsid w:val="0030556F"/>
    <w:rsid w:val="0031045B"/>
    <w:rsid w:val="00310994"/>
    <w:rsid w:val="00310FB5"/>
    <w:rsid w:val="0031146F"/>
    <w:rsid w:val="0031363E"/>
    <w:rsid w:val="00324830"/>
    <w:rsid w:val="00324FAD"/>
    <w:rsid w:val="003256F9"/>
    <w:rsid w:val="00330D05"/>
    <w:rsid w:val="00332751"/>
    <w:rsid w:val="00351816"/>
    <w:rsid w:val="00352DC5"/>
    <w:rsid w:val="003531B0"/>
    <w:rsid w:val="00354062"/>
    <w:rsid w:val="0035577D"/>
    <w:rsid w:val="003623D6"/>
    <w:rsid w:val="003657B8"/>
    <w:rsid w:val="00365CCD"/>
    <w:rsid w:val="0036715E"/>
    <w:rsid w:val="003705C8"/>
    <w:rsid w:val="003718DB"/>
    <w:rsid w:val="00376461"/>
    <w:rsid w:val="00376FC5"/>
    <w:rsid w:val="00377A27"/>
    <w:rsid w:val="0038134E"/>
    <w:rsid w:val="00381B8E"/>
    <w:rsid w:val="0038376C"/>
    <w:rsid w:val="00383F82"/>
    <w:rsid w:val="00385229"/>
    <w:rsid w:val="00386E08"/>
    <w:rsid w:val="00387C79"/>
    <w:rsid w:val="00396CF3"/>
    <w:rsid w:val="003978AD"/>
    <w:rsid w:val="003A0C23"/>
    <w:rsid w:val="003A75D8"/>
    <w:rsid w:val="003B1A6C"/>
    <w:rsid w:val="003B6069"/>
    <w:rsid w:val="003B759E"/>
    <w:rsid w:val="003B767A"/>
    <w:rsid w:val="003C0660"/>
    <w:rsid w:val="003E62D1"/>
    <w:rsid w:val="003E7F81"/>
    <w:rsid w:val="003F067A"/>
    <w:rsid w:val="00402E36"/>
    <w:rsid w:val="00403880"/>
    <w:rsid w:val="00403E31"/>
    <w:rsid w:val="00405CBF"/>
    <w:rsid w:val="00413713"/>
    <w:rsid w:val="004145A9"/>
    <w:rsid w:val="00414CEE"/>
    <w:rsid w:val="004232D8"/>
    <w:rsid w:val="004242FB"/>
    <w:rsid w:val="00424342"/>
    <w:rsid w:val="00427D98"/>
    <w:rsid w:val="00431CBC"/>
    <w:rsid w:val="00431F51"/>
    <w:rsid w:val="004366A4"/>
    <w:rsid w:val="004374CE"/>
    <w:rsid w:val="00442CE1"/>
    <w:rsid w:val="00450920"/>
    <w:rsid w:val="00450B7D"/>
    <w:rsid w:val="004554B0"/>
    <w:rsid w:val="004576FE"/>
    <w:rsid w:val="004700C6"/>
    <w:rsid w:val="00470183"/>
    <w:rsid w:val="00471568"/>
    <w:rsid w:val="004731D2"/>
    <w:rsid w:val="00475213"/>
    <w:rsid w:val="00485904"/>
    <w:rsid w:val="00487597"/>
    <w:rsid w:val="00490774"/>
    <w:rsid w:val="00497C4B"/>
    <w:rsid w:val="004A0E88"/>
    <w:rsid w:val="004A2263"/>
    <w:rsid w:val="004A2294"/>
    <w:rsid w:val="004A35F8"/>
    <w:rsid w:val="004A4AAA"/>
    <w:rsid w:val="004A5FC1"/>
    <w:rsid w:val="004A62D5"/>
    <w:rsid w:val="004B1AAD"/>
    <w:rsid w:val="004B5CE7"/>
    <w:rsid w:val="004C4947"/>
    <w:rsid w:val="004C6DE7"/>
    <w:rsid w:val="004D2CE6"/>
    <w:rsid w:val="004D4598"/>
    <w:rsid w:val="004D5A27"/>
    <w:rsid w:val="004E20BA"/>
    <w:rsid w:val="004E3576"/>
    <w:rsid w:val="004E4446"/>
    <w:rsid w:val="004E4BA6"/>
    <w:rsid w:val="004F4743"/>
    <w:rsid w:val="004F716C"/>
    <w:rsid w:val="0050102B"/>
    <w:rsid w:val="005012A3"/>
    <w:rsid w:val="00502778"/>
    <w:rsid w:val="0051226C"/>
    <w:rsid w:val="00512489"/>
    <w:rsid w:val="00524656"/>
    <w:rsid w:val="00526807"/>
    <w:rsid w:val="00530B8E"/>
    <w:rsid w:val="0053197E"/>
    <w:rsid w:val="00541BB6"/>
    <w:rsid w:val="00544305"/>
    <w:rsid w:val="005456E4"/>
    <w:rsid w:val="00546757"/>
    <w:rsid w:val="005561B6"/>
    <w:rsid w:val="00561C49"/>
    <w:rsid w:val="00564401"/>
    <w:rsid w:val="00566C51"/>
    <w:rsid w:val="00570747"/>
    <w:rsid w:val="0057173D"/>
    <w:rsid w:val="0057226C"/>
    <w:rsid w:val="00575D63"/>
    <w:rsid w:val="00577A3D"/>
    <w:rsid w:val="00584261"/>
    <w:rsid w:val="005907D9"/>
    <w:rsid w:val="00593E2A"/>
    <w:rsid w:val="00596595"/>
    <w:rsid w:val="00597896"/>
    <w:rsid w:val="005A37E0"/>
    <w:rsid w:val="005A69E0"/>
    <w:rsid w:val="005B07C4"/>
    <w:rsid w:val="005B2E21"/>
    <w:rsid w:val="005B69E3"/>
    <w:rsid w:val="005B6AA4"/>
    <w:rsid w:val="005C6C20"/>
    <w:rsid w:val="005D2F3B"/>
    <w:rsid w:val="005E3814"/>
    <w:rsid w:val="005E3FEF"/>
    <w:rsid w:val="00611ABA"/>
    <w:rsid w:val="00614773"/>
    <w:rsid w:val="00617F8D"/>
    <w:rsid w:val="006236DD"/>
    <w:rsid w:val="006241A3"/>
    <w:rsid w:val="00624882"/>
    <w:rsid w:val="00634E70"/>
    <w:rsid w:val="00635344"/>
    <w:rsid w:val="00642709"/>
    <w:rsid w:val="0064290F"/>
    <w:rsid w:val="006433A8"/>
    <w:rsid w:val="00650218"/>
    <w:rsid w:val="00654A92"/>
    <w:rsid w:val="00654D83"/>
    <w:rsid w:val="00656DD0"/>
    <w:rsid w:val="00657A1A"/>
    <w:rsid w:val="00665D7A"/>
    <w:rsid w:val="006667A3"/>
    <w:rsid w:val="006704B0"/>
    <w:rsid w:val="0067089E"/>
    <w:rsid w:val="00673132"/>
    <w:rsid w:val="006802CC"/>
    <w:rsid w:val="0068130E"/>
    <w:rsid w:val="00683C0B"/>
    <w:rsid w:val="00686AAD"/>
    <w:rsid w:val="006904E2"/>
    <w:rsid w:val="006A14B8"/>
    <w:rsid w:val="006A7210"/>
    <w:rsid w:val="006B3DB1"/>
    <w:rsid w:val="006B5DE7"/>
    <w:rsid w:val="006C0D1B"/>
    <w:rsid w:val="006C2A35"/>
    <w:rsid w:val="006C62D6"/>
    <w:rsid w:val="006C7D44"/>
    <w:rsid w:val="006D2F91"/>
    <w:rsid w:val="006D3938"/>
    <w:rsid w:val="006D7AD9"/>
    <w:rsid w:val="006E167D"/>
    <w:rsid w:val="006E4CBF"/>
    <w:rsid w:val="006E6831"/>
    <w:rsid w:val="006E71CA"/>
    <w:rsid w:val="006E7BFD"/>
    <w:rsid w:val="006F0655"/>
    <w:rsid w:val="00710B9E"/>
    <w:rsid w:val="00711673"/>
    <w:rsid w:val="007142CB"/>
    <w:rsid w:val="00714CC6"/>
    <w:rsid w:val="0071561C"/>
    <w:rsid w:val="00715CD1"/>
    <w:rsid w:val="00716A99"/>
    <w:rsid w:val="00721FD6"/>
    <w:rsid w:val="0072293D"/>
    <w:rsid w:val="007249B9"/>
    <w:rsid w:val="00724D26"/>
    <w:rsid w:val="00734FBF"/>
    <w:rsid w:val="007369A1"/>
    <w:rsid w:val="00737760"/>
    <w:rsid w:val="00737B6E"/>
    <w:rsid w:val="00745B64"/>
    <w:rsid w:val="00747982"/>
    <w:rsid w:val="00752A63"/>
    <w:rsid w:val="00754A80"/>
    <w:rsid w:val="00757677"/>
    <w:rsid w:val="007623FE"/>
    <w:rsid w:val="00767BBF"/>
    <w:rsid w:val="00772A2A"/>
    <w:rsid w:val="0077582B"/>
    <w:rsid w:val="00781291"/>
    <w:rsid w:val="0078720B"/>
    <w:rsid w:val="00790778"/>
    <w:rsid w:val="0079348E"/>
    <w:rsid w:val="0079510A"/>
    <w:rsid w:val="007A3379"/>
    <w:rsid w:val="007A79A3"/>
    <w:rsid w:val="007A7EF9"/>
    <w:rsid w:val="007B0131"/>
    <w:rsid w:val="007B53EB"/>
    <w:rsid w:val="007B6A0B"/>
    <w:rsid w:val="007C0A92"/>
    <w:rsid w:val="007C3133"/>
    <w:rsid w:val="007C60F3"/>
    <w:rsid w:val="007D1106"/>
    <w:rsid w:val="007E0AF2"/>
    <w:rsid w:val="007E3923"/>
    <w:rsid w:val="007E603C"/>
    <w:rsid w:val="007E6BDF"/>
    <w:rsid w:val="007F1789"/>
    <w:rsid w:val="007F5919"/>
    <w:rsid w:val="007F5955"/>
    <w:rsid w:val="007F7604"/>
    <w:rsid w:val="008048A4"/>
    <w:rsid w:val="0080672B"/>
    <w:rsid w:val="008106A9"/>
    <w:rsid w:val="0081467F"/>
    <w:rsid w:val="008204BC"/>
    <w:rsid w:val="008218A4"/>
    <w:rsid w:val="00834ADD"/>
    <w:rsid w:val="00843614"/>
    <w:rsid w:val="00843D70"/>
    <w:rsid w:val="00845687"/>
    <w:rsid w:val="0084569C"/>
    <w:rsid w:val="00846972"/>
    <w:rsid w:val="00853AB1"/>
    <w:rsid w:val="008554E1"/>
    <w:rsid w:val="00856767"/>
    <w:rsid w:val="00865BF2"/>
    <w:rsid w:val="00866FFC"/>
    <w:rsid w:val="008719E5"/>
    <w:rsid w:val="008726A4"/>
    <w:rsid w:val="00873C4E"/>
    <w:rsid w:val="00874B26"/>
    <w:rsid w:val="00881CB4"/>
    <w:rsid w:val="00887D47"/>
    <w:rsid w:val="008A2903"/>
    <w:rsid w:val="008B078E"/>
    <w:rsid w:val="008B7413"/>
    <w:rsid w:val="008C073B"/>
    <w:rsid w:val="008D1F93"/>
    <w:rsid w:val="008D33D9"/>
    <w:rsid w:val="008D3C41"/>
    <w:rsid w:val="008D51E0"/>
    <w:rsid w:val="008D55ED"/>
    <w:rsid w:val="008D58B2"/>
    <w:rsid w:val="008D76A3"/>
    <w:rsid w:val="008E3CC0"/>
    <w:rsid w:val="008E5083"/>
    <w:rsid w:val="008F1788"/>
    <w:rsid w:val="008F36CF"/>
    <w:rsid w:val="00904132"/>
    <w:rsid w:val="00905190"/>
    <w:rsid w:val="00907CC5"/>
    <w:rsid w:val="00911609"/>
    <w:rsid w:val="00917D74"/>
    <w:rsid w:val="00917DEA"/>
    <w:rsid w:val="009205E8"/>
    <w:rsid w:val="00922066"/>
    <w:rsid w:val="009241B1"/>
    <w:rsid w:val="0092613B"/>
    <w:rsid w:val="009358D3"/>
    <w:rsid w:val="00936F61"/>
    <w:rsid w:val="00945A4F"/>
    <w:rsid w:val="009524F9"/>
    <w:rsid w:val="00953139"/>
    <w:rsid w:val="009538DF"/>
    <w:rsid w:val="0095485F"/>
    <w:rsid w:val="0095627B"/>
    <w:rsid w:val="0095638E"/>
    <w:rsid w:val="00964CB2"/>
    <w:rsid w:val="00967A0D"/>
    <w:rsid w:val="00971E65"/>
    <w:rsid w:val="00972BA0"/>
    <w:rsid w:val="0097527D"/>
    <w:rsid w:val="00977964"/>
    <w:rsid w:val="009827CD"/>
    <w:rsid w:val="00987798"/>
    <w:rsid w:val="00993C47"/>
    <w:rsid w:val="00996037"/>
    <w:rsid w:val="00996FEE"/>
    <w:rsid w:val="009A23D7"/>
    <w:rsid w:val="009B5A3F"/>
    <w:rsid w:val="009C09BD"/>
    <w:rsid w:val="009C1C8D"/>
    <w:rsid w:val="009C2589"/>
    <w:rsid w:val="009C37C6"/>
    <w:rsid w:val="009C39C1"/>
    <w:rsid w:val="009C4F8F"/>
    <w:rsid w:val="009D18D3"/>
    <w:rsid w:val="009D6D5C"/>
    <w:rsid w:val="009E02A3"/>
    <w:rsid w:val="009E206B"/>
    <w:rsid w:val="009E274B"/>
    <w:rsid w:val="009E29E3"/>
    <w:rsid w:val="009E3B56"/>
    <w:rsid w:val="009E4E86"/>
    <w:rsid w:val="00A03D22"/>
    <w:rsid w:val="00A078DB"/>
    <w:rsid w:val="00A11E3B"/>
    <w:rsid w:val="00A232DB"/>
    <w:rsid w:val="00A240CE"/>
    <w:rsid w:val="00A25239"/>
    <w:rsid w:val="00A32B15"/>
    <w:rsid w:val="00A45636"/>
    <w:rsid w:val="00A515E6"/>
    <w:rsid w:val="00A51F52"/>
    <w:rsid w:val="00A64ACB"/>
    <w:rsid w:val="00A665C4"/>
    <w:rsid w:val="00A85792"/>
    <w:rsid w:val="00A90D00"/>
    <w:rsid w:val="00A93403"/>
    <w:rsid w:val="00A937AD"/>
    <w:rsid w:val="00AA66C9"/>
    <w:rsid w:val="00AB173A"/>
    <w:rsid w:val="00AB2A6A"/>
    <w:rsid w:val="00AB4BD8"/>
    <w:rsid w:val="00AB764B"/>
    <w:rsid w:val="00AC1F03"/>
    <w:rsid w:val="00AC71F7"/>
    <w:rsid w:val="00AC7F70"/>
    <w:rsid w:val="00AD7B2F"/>
    <w:rsid w:val="00AE26F9"/>
    <w:rsid w:val="00AE3F99"/>
    <w:rsid w:val="00AE71BB"/>
    <w:rsid w:val="00AE73FA"/>
    <w:rsid w:val="00AE7793"/>
    <w:rsid w:val="00AF22C3"/>
    <w:rsid w:val="00AF49A3"/>
    <w:rsid w:val="00AF733E"/>
    <w:rsid w:val="00B003F2"/>
    <w:rsid w:val="00B03CBC"/>
    <w:rsid w:val="00B17BA0"/>
    <w:rsid w:val="00B17FB5"/>
    <w:rsid w:val="00B2362C"/>
    <w:rsid w:val="00B25A08"/>
    <w:rsid w:val="00B25E7E"/>
    <w:rsid w:val="00B26561"/>
    <w:rsid w:val="00B31CBA"/>
    <w:rsid w:val="00B33380"/>
    <w:rsid w:val="00B3496F"/>
    <w:rsid w:val="00B353BD"/>
    <w:rsid w:val="00B36DA2"/>
    <w:rsid w:val="00B375D1"/>
    <w:rsid w:val="00B40E67"/>
    <w:rsid w:val="00B416F0"/>
    <w:rsid w:val="00B47B0B"/>
    <w:rsid w:val="00B53EF8"/>
    <w:rsid w:val="00B613A5"/>
    <w:rsid w:val="00B639E7"/>
    <w:rsid w:val="00B65F9E"/>
    <w:rsid w:val="00B67DC7"/>
    <w:rsid w:val="00B71563"/>
    <w:rsid w:val="00B73F82"/>
    <w:rsid w:val="00B83B11"/>
    <w:rsid w:val="00B90CD6"/>
    <w:rsid w:val="00B91C77"/>
    <w:rsid w:val="00B9227D"/>
    <w:rsid w:val="00B92C6A"/>
    <w:rsid w:val="00B92F17"/>
    <w:rsid w:val="00BA2FE2"/>
    <w:rsid w:val="00BA3DFF"/>
    <w:rsid w:val="00BA4BA4"/>
    <w:rsid w:val="00BA5933"/>
    <w:rsid w:val="00BB1F34"/>
    <w:rsid w:val="00BB3222"/>
    <w:rsid w:val="00BB39AC"/>
    <w:rsid w:val="00BB5A6C"/>
    <w:rsid w:val="00BC2973"/>
    <w:rsid w:val="00BC4794"/>
    <w:rsid w:val="00BC7E28"/>
    <w:rsid w:val="00BD3BE8"/>
    <w:rsid w:val="00BD4D74"/>
    <w:rsid w:val="00BE35DA"/>
    <w:rsid w:val="00BE6830"/>
    <w:rsid w:val="00BF39F9"/>
    <w:rsid w:val="00BF4389"/>
    <w:rsid w:val="00C02333"/>
    <w:rsid w:val="00C12624"/>
    <w:rsid w:val="00C132A0"/>
    <w:rsid w:val="00C14D15"/>
    <w:rsid w:val="00C179A7"/>
    <w:rsid w:val="00C20DE8"/>
    <w:rsid w:val="00C2424E"/>
    <w:rsid w:val="00C24459"/>
    <w:rsid w:val="00C2652A"/>
    <w:rsid w:val="00C26AD1"/>
    <w:rsid w:val="00C3028B"/>
    <w:rsid w:val="00C37DB0"/>
    <w:rsid w:val="00C4532A"/>
    <w:rsid w:val="00C456A4"/>
    <w:rsid w:val="00C46EA3"/>
    <w:rsid w:val="00C5196D"/>
    <w:rsid w:val="00C55399"/>
    <w:rsid w:val="00C6076E"/>
    <w:rsid w:val="00C7107F"/>
    <w:rsid w:val="00C71C4A"/>
    <w:rsid w:val="00C80F5D"/>
    <w:rsid w:val="00C926C5"/>
    <w:rsid w:val="00C93803"/>
    <w:rsid w:val="00C93B4A"/>
    <w:rsid w:val="00C94299"/>
    <w:rsid w:val="00CA47BC"/>
    <w:rsid w:val="00CC07EF"/>
    <w:rsid w:val="00CC38E0"/>
    <w:rsid w:val="00CC42DC"/>
    <w:rsid w:val="00CD1499"/>
    <w:rsid w:val="00CD1F5B"/>
    <w:rsid w:val="00CD6A7D"/>
    <w:rsid w:val="00CD724D"/>
    <w:rsid w:val="00CE0A50"/>
    <w:rsid w:val="00CE0C7E"/>
    <w:rsid w:val="00CF61A3"/>
    <w:rsid w:val="00D007D2"/>
    <w:rsid w:val="00D01619"/>
    <w:rsid w:val="00D1237A"/>
    <w:rsid w:val="00D13F78"/>
    <w:rsid w:val="00D145A9"/>
    <w:rsid w:val="00D16B0F"/>
    <w:rsid w:val="00D311EE"/>
    <w:rsid w:val="00D31B33"/>
    <w:rsid w:val="00D34043"/>
    <w:rsid w:val="00D37EA0"/>
    <w:rsid w:val="00D4003E"/>
    <w:rsid w:val="00D53BCC"/>
    <w:rsid w:val="00D54A19"/>
    <w:rsid w:val="00D54EDF"/>
    <w:rsid w:val="00D615E5"/>
    <w:rsid w:val="00D6262D"/>
    <w:rsid w:val="00D62DAE"/>
    <w:rsid w:val="00D6600E"/>
    <w:rsid w:val="00D74748"/>
    <w:rsid w:val="00D76EA8"/>
    <w:rsid w:val="00D77DE5"/>
    <w:rsid w:val="00D810D8"/>
    <w:rsid w:val="00D812E9"/>
    <w:rsid w:val="00D85670"/>
    <w:rsid w:val="00D87D67"/>
    <w:rsid w:val="00D9303E"/>
    <w:rsid w:val="00D96B89"/>
    <w:rsid w:val="00DA1E7A"/>
    <w:rsid w:val="00DA248A"/>
    <w:rsid w:val="00DA3DB6"/>
    <w:rsid w:val="00DA79E1"/>
    <w:rsid w:val="00DB2AA5"/>
    <w:rsid w:val="00DB5A8C"/>
    <w:rsid w:val="00DC0186"/>
    <w:rsid w:val="00DC10AD"/>
    <w:rsid w:val="00DC1720"/>
    <w:rsid w:val="00DC5091"/>
    <w:rsid w:val="00DD06FD"/>
    <w:rsid w:val="00DD7CA9"/>
    <w:rsid w:val="00DE0F83"/>
    <w:rsid w:val="00DE2AF1"/>
    <w:rsid w:val="00DE4D1B"/>
    <w:rsid w:val="00DE60D6"/>
    <w:rsid w:val="00DE7FEE"/>
    <w:rsid w:val="00DF2A04"/>
    <w:rsid w:val="00DF4FF9"/>
    <w:rsid w:val="00DF5A8A"/>
    <w:rsid w:val="00E00291"/>
    <w:rsid w:val="00E008E8"/>
    <w:rsid w:val="00E03C88"/>
    <w:rsid w:val="00E10106"/>
    <w:rsid w:val="00E117D9"/>
    <w:rsid w:val="00E144B7"/>
    <w:rsid w:val="00E14DB2"/>
    <w:rsid w:val="00E21F40"/>
    <w:rsid w:val="00E34B90"/>
    <w:rsid w:val="00E4214B"/>
    <w:rsid w:val="00E46A8D"/>
    <w:rsid w:val="00E476BD"/>
    <w:rsid w:val="00E620FD"/>
    <w:rsid w:val="00E62AFE"/>
    <w:rsid w:val="00E6738E"/>
    <w:rsid w:val="00E743E1"/>
    <w:rsid w:val="00E801DE"/>
    <w:rsid w:val="00E80FE4"/>
    <w:rsid w:val="00E92180"/>
    <w:rsid w:val="00E93B11"/>
    <w:rsid w:val="00E943F2"/>
    <w:rsid w:val="00E94F1B"/>
    <w:rsid w:val="00E95639"/>
    <w:rsid w:val="00EA1599"/>
    <w:rsid w:val="00EA252F"/>
    <w:rsid w:val="00EA4953"/>
    <w:rsid w:val="00EA5ACF"/>
    <w:rsid w:val="00EB4FFD"/>
    <w:rsid w:val="00EB5926"/>
    <w:rsid w:val="00EB5DA2"/>
    <w:rsid w:val="00EB6DD6"/>
    <w:rsid w:val="00ED0246"/>
    <w:rsid w:val="00ED0A14"/>
    <w:rsid w:val="00ED0AFA"/>
    <w:rsid w:val="00ED0EFF"/>
    <w:rsid w:val="00ED32D0"/>
    <w:rsid w:val="00ED42EA"/>
    <w:rsid w:val="00EE4493"/>
    <w:rsid w:val="00EE52E9"/>
    <w:rsid w:val="00EE7D49"/>
    <w:rsid w:val="00EF193F"/>
    <w:rsid w:val="00EF24B3"/>
    <w:rsid w:val="00EF2B39"/>
    <w:rsid w:val="00EF2DBB"/>
    <w:rsid w:val="00EF798F"/>
    <w:rsid w:val="00EF7DE8"/>
    <w:rsid w:val="00F00D51"/>
    <w:rsid w:val="00F03315"/>
    <w:rsid w:val="00F11564"/>
    <w:rsid w:val="00F14494"/>
    <w:rsid w:val="00F15600"/>
    <w:rsid w:val="00F15A5B"/>
    <w:rsid w:val="00F17D40"/>
    <w:rsid w:val="00F24118"/>
    <w:rsid w:val="00F24449"/>
    <w:rsid w:val="00F2502B"/>
    <w:rsid w:val="00F26785"/>
    <w:rsid w:val="00F277E4"/>
    <w:rsid w:val="00F3158C"/>
    <w:rsid w:val="00F321EE"/>
    <w:rsid w:val="00F3628B"/>
    <w:rsid w:val="00F375DF"/>
    <w:rsid w:val="00F4055D"/>
    <w:rsid w:val="00F46B0D"/>
    <w:rsid w:val="00F52A2C"/>
    <w:rsid w:val="00F578F9"/>
    <w:rsid w:val="00F75DA6"/>
    <w:rsid w:val="00F85CD3"/>
    <w:rsid w:val="00F90414"/>
    <w:rsid w:val="00F91779"/>
    <w:rsid w:val="00F95F77"/>
    <w:rsid w:val="00F962CB"/>
    <w:rsid w:val="00FA2A2C"/>
    <w:rsid w:val="00FA6869"/>
    <w:rsid w:val="00FB7474"/>
    <w:rsid w:val="00FC5819"/>
    <w:rsid w:val="00FC6EA2"/>
    <w:rsid w:val="00FD1179"/>
    <w:rsid w:val="00FD5076"/>
    <w:rsid w:val="00FD6FCE"/>
    <w:rsid w:val="00FD7DB0"/>
    <w:rsid w:val="00FE2264"/>
    <w:rsid w:val="00FE2CA4"/>
    <w:rsid w:val="00FE37CC"/>
    <w:rsid w:val="00FE5EE5"/>
    <w:rsid w:val="00FF083A"/>
    <w:rsid w:val="00FF4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6189F9-6467-4CFB-A37E-9254793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0D"/>
  </w:style>
  <w:style w:type="paragraph" w:styleId="Titre1">
    <w:name w:val="heading 1"/>
    <w:basedOn w:val="Normal"/>
    <w:next w:val="Normal"/>
    <w:link w:val="Titre1Car"/>
    <w:uiPriority w:val="9"/>
    <w:qFormat/>
    <w:rsid w:val="0079510A"/>
    <w:pPr>
      <w:keepNext/>
      <w:spacing w:after="0" w:line="240" w:lineRule="exact"/>
      <w:outlineLvl w:val="0"/>
    </w:pPr>
    <w:rPr>
      <w:rFonts w:ascii="Times New Roman" w:eastAsia="Times New Roman" w:hAnsi="Times New Roman" w:cs="Times New Roman"/>
      <w:b/>
      <w:u w:val="single"/>
      <w:lang w:eastAsia="fr-FR"/>
    </w:rPr>
  </w:style>
  <w:style w:type="paragraph" w:styleId="Titre2">
    <w:name w:val="heading 2"/>
    <w:basedOn w:val="Normal"/>
    <w:next w:val="Normal"/>
    <w:link w:val="Titre2Car"/>
    <w:uiPriority w:val="9"/>
    <w:qFormat/>
    <w:rsid w:val="0079510A"/>
    <w:pPr>
      <w:keepNext/>
      <w:pBdr>
        <w:top w:val="single" w:sz="4" w:space="1" w:color="auto"/>
        <w:left w:val="single" w:sz="4" w:space="4" w:color="auto"/>
        <w:bottom w:val="single" w:sz="4" w:space="1" w:color="auto"/>
        <w:right w:val="single" w:sz="4" w:space="4" w:color="auto"/>
      </w:pBdr>
      <w:spacing w:after="0" w:line="240" w:lineRule="exact"/>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
    <w:qFormat/>
    <w:rsid w:val="0079510A"/>
    <w:pPr>
      <w:keepNext/>
      <w:spacing w:after="0" w:line="240" w:lineRule="auto"/>
      <w:jc w:val="center"/>
      <w:outlineLvl w:val="2"/>
    </w:pPr>
    <w:rPr>
      <w:rFonts w:ascii="Arial" w:eastAsia="Times New Roman" w:hAnsi="Arial" w:cs="Times New Roman"/>
      <w:b/>
      <w:sz w:val="28"/>
      <w:szCs w:val="24"/>
      <w:lang w:eastAsia="fr-FR"/>
    </w:rPr>
  </w:style>
  <w:style w:type="paragraph" w:styleId="Titre4">
    <w:name w:val="heading 4"/>
    <w:basedOn w:val="Normal"/>
    <w:next w:val="Normal"/>
    <w:link w:val="Titre4Car"/>
    <w:uiPriority w:val="9"/>
    <w:qFormat/>
    <w:rsid w:val="0079510A"/>
    <w:pPr>
      <w:keepNext/>
      <w:spacing w:after="0" w:line="240" w:lineRule="auto"/>
      <w:jc w:val="center"/>
      <w:outlineLvl w:val="3"/>
    </w:pPr>
    <w:rPr>
      <w:rFonts w:ascii="Times New Roman" w:eastAsia="Times New Roman" w:hAnsi="Times New Roman" w:cs="Times New Roman"/>
      <w:b/>
      <w:color w:val="000000"/>
      <w:szCs w:val="24"/>
      <w:lang w:eastAsia="fr-FR"/>
    </w:rPr>
  </w:style>
  <w:style w:type="paragraph" w:styleId="Titre5">
    <w:name w:val="heading 5"/>
    <w:basedOn w:val="Normal"/>
    <w:next w:val="Normal"/>
    <w:link w:val="Titre5Car"/>
    <w:uiPriority w:val="9"/>
    <w:qFormat/>
    <w:rsid w:val="0079510A"/>
    <w:pPr>
      <w:keepNext/>
      <w:spacing w:after="0" w:line="240" w:lineRule="auto"/>
      <w:jc w:val="center"/>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qFormat/>
    <w:rsid w:val="0079510A"/>
    <w:pPr>
      <w:keepNext/>
      <w:spacing w:after="0" w:line="240" w:lineRule="exact"/>
      <w:jc w:val="center"/>
      <w:outlineLvl w:val="5"/>
    </w:pPr>
    <w:rPr>
      <w:rFonts w:ascii="Times New Roman" w:eastAsia="Times New Roman" w:hAnsi="Times New Roman" w:cs="Times New Roman"/>
      <w:b/>
      <w:szCs w:val="24"/>
      <w:lang w:eastAsia="fr-FR"/>
    </w:rPr>
  </w:style>
  <w:style w:type="paragraph" w:styleId="Titre7">
    <w:name w:val="heading 7"/>
    <w:basedOn w:val="Normal"/>
    <w:next w:val="Normal"/>
    <w:link w:val="Titre7Car"/>
    <w:uiPriority w:val="99"/>
    <w:qFormat/>
    <w:rsid w:val="0079510A"/>
    <w:pPr>
      <w:keepNext/>
      <w:spacing w:after="0" w:line="240" w:lineRule="exact"/>
      <w:ind w:right="-55"/>
      <w:jc w:val="center"/>
      <w:outlineLvl w:val="6"/>
    </w:pPr>
    <w:rPr>
      <w:rFonts w:ascii="Times New Roman" w:eastAsia="Times New Roman" w:hAnsi="Times New Roman" w:cs="Times New Roman"/>
      <w:b/>
      <w:sz w:val="24"/>
      <w:szCs w:val="24"/>
      <w:lang w:eastAsia="fr-FR"/>
    </w:rPr>
  </w:style>
  <w:style w:type="paragraph" w:styleId="Titre8">
    <w:name w:val="heading 8"/>
    <w:basedOn w:val="Normal"/>
    <w:next w:val="Normal"/>
    <w:link w:val="Titre8Car"/>
    <w:uiPriority w:val="99"/>
    <w:qFormat/>
    <w:rsid w:val="0079510A"/>
    <w:pPr>
      <w:keepNext/>
      <w:spacing w:after="0" w:line="240" w:lineRule="exact"/>
      <w:ind w:right="-55"/>
      <w:outlineLvl w:val="7"/>
    </w:pPr>
    <w:rPr>
      <w:rFonts w:ascii="Times New Roman" w:eastAsia="Times New Roman" w:hAnsi="Times New Roman" w:cs="Times New Roman"/>
      <w:b/>
      <w:bCs/>
      <w:szCs w:val="24"/>
      <w:lang w:val="en-GB" w:eastAsia="fr-FR"/>
    </w:rPr>
  </w:style>
  <w:style w:type="paragraph" w:styleId="Titre9">
    <w:name w:val="heading 9"/>
    <w:basedOn w:val="Normal"/>
    <w:next w:val="Normal"/>
    <w:link w:val="Titre9Car"/>
    <w:uiPriority w:val="99"/>
    <w:qFormat/>
    <w:rsid w:val="0079510A"/>
    <w:pPr>
      <w:keepNext/>
      <w:spacing w:after="0" w:line="240" w:lineRule="auto"/>
      <w:outlineLvl w:val="8"/>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10A"/>
    <w:rPr>
      <w:rFonts w:ascii="Times New Roman" w:eastAsia="Times New Roman" w:hAnsi="Times New Roman" w:cs="Times New Roman"/>
      <w:b/>
      <w:u w:val="single"/>
      <w:lang w:eastAsia="fr-FR"/>
    </w:rPr>
  </w:style>
  <w:style w:type="character" w:customStyle="1" w:styleId="Titre2Car">
    <w:name w:val="Titre 2 Car"/>
    <w:basedOn w:val="Policepardfaut"/>
    <w:link w:val="Titre2"/>
    <w:uiPriority w:val="9"/>
    <w:rsid w:val="0079510A"/>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
    <w:rsid w:val="0079510A"/>
    <w:rPr>
      <w:rFonts w:ascii="Arial" w:eastAsia="Times New Roman" w:hAnsi="Arial" w:cs="Times New Roman"/>
      <w:b/>
      <w:sz w:val="28"/>
      <w:szCs w:val="24"/>
      <w:lang w:eastAsia="fr-FR"/>
    </w:rPr>
  </w:style>
  <w:style w:type="character" w:customStyle="1" w:styleId="Titre4Car">
    <w:name w:val="Titre 4 Car"/>
    <w:basedOn w:val="Policepardfaut"/>
    <w:link w:val="Titre4"/>
    <w:uiPriority w:val="9"/>
    <w:rsid w:val="0079510A"/>
    <w:rPr>
      <w:rFonts w:ascii="Times New Roman" w:eastAsia="Times New Roman" w:hAnsi="Times New Roman" w:cs="Times New Roman"/>
      <w:b/>
      <w:color w:val="000000"/>
      <w:szCs w:val="24"/>
      <w:lang w:eastAsia="fr-FR"/>
    </w:rPr>
  </w:style>
  <w:style w:type="character" w:customStyle="1" w:styleId="Titre5Car">
    <w:name w:val="Titre 5 Car"/>
    <w:basedOn w:val="Policepardfaut"/>
    <w:link w:val="Titre5"/>
    <w:uiPriority w:val="9"/>
    <w:rsid w:val="0079510A"/>
    <w:rPr>
      <w:rFonts w:ascii="Arial" w:eastAsia="Times New Roman" w:hAnsi="Arial" w:cs="Arial"/>
      <w:b/>
      <w:sz w:val="24"/>
      <w:szCs w:val="24"/>
      <w:lang w:eastAsia="fr-FR"/>
    </w:rPr>
  </w:style>
  <w:style w:type="character" w:customStyle="1" w:styleId="Titre6Car">
    <w:name w:val="Titre 6 Car"/>
    <w:basedOn w:val="Policepardfaut"/>
    <w:link w:val="Titre6"/>
    <w:uiPriority w:val="9"/>
    <w:rsid w:val="0079510A"/>
    <w:rPr>
      <w:rFonts w:ascii="Times New Roman" w:eastAsia="Times New Roman" w:hAnsi="Times New Roman" w:cs="Times New Roman"/>
      <w:b/>
      <w:szCs w:val="24"/>
      <w:lang w:eastAsia="fr-FR"/>
    </w:rPr>
  </w:style>
  <w:style w:type="character" w:customStyle="1" w:styleId="Titre7Car">
    <w:name w:val="Titre 7 Car"/>
    <w:basedOn w:val="Policepardfaut"/>
    <w:link w:val="Titre7"/>
    <w:uiPriority w:val="99"/>
    <w:rsid w:val="0079510A"/>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uiPriority w:val="99"/>
    <w:rsid w:val="0079510A"/>
    <w:rPr>
      <w:rFonts w:ascii="Times New Roman" w:eastAsia="Times New Roman" w:hAnsi="Times New Roman" w:cs="Times New Roman"/>
      <w:b/>
      <w:bCs/>
      <w:szCs w:val="24"/>
      <w:lang w:val="en-GB" w:eastAsia="fr-FR"/>
    </w:rPr>
  </w:style>
  <w:style w:type="character" w:customStyle="1" w:styleId="Titre9Car">
    <w:name w:val="Titre 9 Car"/>
    <w:basedOn w:val="Policepardfaut"/>
    <w:link w:val="Titre9"/>
    <w:uiPriority w:val="99"/>
    <w:rsid w:val="0079510A"/>
    <w:rPr>
      <w:rFonts w:ascii="Times New Roman" w:eastAsia="Times New Roman" w:hAnsi="Times New Roman" w:cs="Times New Roman"/>
      <w:b/>
      <w:lang w:eastAsia="fr-FR"/>
    </w:rPr>
  </w:style>
  <w:style w:type="numbering" w:customStyle="1" w:styleId="Aucuneliste1">
    <w:name w:val="Aucune liste1"/>
    <w:next w:val="Aucuneliste"/>
    <w:uiPriority w:val="99"/>
    <w:semiHidden/>
    <w:unhideWhenUsed/>
    <w:rsid w:val="0079510A"/>
  </w:style>
  <w:style w:type="paragraph" w:styleId="Retraitcorpsdetexte3">
    <w:name w:val="Body Text Indent 3"/>
    <w:basedOn w:val="Normal"/>
    <w:link w:val="Retraitcorpsdetexte3Car"/>
    <w:uiPriority w:val="99"/>
    <w:rsid w:val="0079510A"/>
    <w:pPr>
      <w:spacing w:after="120" w:line="240" w:lineRule="auto"/>
      <w:ind w:left="283"/>
    </w:pPr>
    <w:rPr>
      <w:rFonts w:ascii="CG Times (WN)" w:eastAsia="Times New Roman" w:hAnsi="CG Times (WN)" w:cs="Times New Roman"/>
      <w:sz w:val="16"/>
      <w:szCs w:val="16"/>
      <w:lang w:eastAsia="fr-FR"/>
    </w:rPr>
  </w:style>
  <w:style w:type="character" w:customStyle="1" w:styleId="Retraitcorpsdetexte3Car">
    <w:name w:val="Retrait corps de texte 3 Car"/>
    <w:basedOn w:val="Policepardfaut"/>
    <w:link w:val="Retraitcorpsdetexte3"/>
    <w:uiPriority w:val="99"/>
    <w:rsid w:val="0079510A"/>
    <w:rPr>
      <w:rFonts w:ascii="CG Times (WN)" w:eastAsia="Times New Roman" w:hAnsi="CG Times (WN)" w:cs="Times New Roman"/>
      <w:sz w:val="16"/>
      <w:szCs w:val="16"/>
      <w:lang w:eastAsia="fr-FR"/>
    </w:rPr>
  </w:style>
  <w:style w:type="paragraph" w:styleId="Corpsdetexte">
    <w:name w:val="Body Text"/>
    <w:basedOn w:val="Normal"/>
    <w:link w:val="CorpsdetexteCar"/>
    <w:uiPriority w:val="99"/>
    <w:rsid w:val="0079510A"/>
    <w:pPr>
      <w:spacing w:after="0" w:line="24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rsid w:val="0079510A"/>
    <w:rPr>
      <w:rFonts w:ascii="Times New Roman" w:eastAsia="Times New Roman" w:hAnsi="Times New Roman" w:cs="Times New Roman"/>
      <w:szCs w:val="24"/>
      <w:lang w:eastAsia="fr-FR"/>
    </w:rPr>
  </w:style>
  <w:style w:type="paragraph" w:styleId="Corpsdetexte2">
    <w:name w:val="Body Text 2"/>
    <w:basedOn w:val="Normal"/>
    <w:link w:val="Corpsdetexte2Car"/>
    <w:uiPriority w:val="99"/>
    <w:rsid w:val="0079510A"/>
    <w:pPr>
      <w:spacing w:after="0" w:line="240" w:lineRule="exact"/>
      <w:jc w:val="both"/>
    </w:pPr>
    <w:rPr>
      <w:rFonts w:ascii="Times New Roman" w:eastAsia="Times New Roman" w:hAnsi="Times New Roman" w:cs="Times New Roman"/>
      <w:b/>
      <w:bCs/>
      <w:szCs w:val="24"/>
      <w:lang w:eastAsia="fr-FR"/>
    </w:rPr>
  </w:style>
  <w:style w:type="character" w:customStyle="1" w:styleId="Corpsdetexte2Car">
    <w:name w:val="Corps de texte 2 Car"/>
    <w:basedOn w:val="Policepardfaut"/>
    <w:link w:val="Corpsdetexte2"/>
    <w:uiPriority w:val="99"/>
    <w:rsid w:val="0079510A"/>
    <w:rPr>
      <w:rFonts w:ascii="Times New Roman" w:eastAsia="Times New Roman" w:hAnsi="Times New Roman" w:cs="Times New Roman"/>
      <w:b/>
      <w:bCs/>
      <w:szCs w:val="24"/>
      <w:lang w:eastAsia="fr-FR"/>
    </w:rPr>
  </w:style>
  <w:style w:type="paragraph" w:styleId="Retraitcorpsdetexte">
    <w:name w:val="Body Text Indent"/>
    <w:basedOn w:val="Normal"/>
    <w:link w:val="RetraitcorpsdetexteCar"/>
    <w:uiPriority w:val="99"/>
    <w:rsid w:val="0079510A"/>
    <w:pPr>
      <w:spacing w:after="0" w:line="240" w:lineRule="exact"/>
      <w:ind w:firstLine="709"/>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79510A"/>
    <w:rPr>
      <w:rFonts w:ascii="Times New Roman" w:eastAsia="Times New Roman" w:hAnsi="Times New Roman" w:cs="Times New Roman"/>
      <w:szCs w:val="20"/>
      <w:lang w:eastAsia="fr-FR"/>
    </w:rPr>
  </w:style>
  <w:style w:type="paragraph" w:styleId="Commentaire">
    <w:name w:val="annotation text"/>
    <w:basedOn w:val="Normal"/>
    <w:link w:val="CommentaireCar"/>
    <w:uiPriority w:val="99"/>
    <w:semiHidden/>
    <w:rsid w:val="0079510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79510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7951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9510A"/>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79510A"/>
    <w:rPr>
      <w:rFonts w:cs="Times New Roman"/>
    </w:rPr>
  </w:style>
  <w:style w:type="paragraph" w:styleId="Lgende">
    <w:name w:val="caption"/>
    <w:basedOn w:val="Normal"/>
    <w:next w:val="Normal"/>
    <w:uiPriority w:val="99"/>
    <w:qFormat/>
    <w:rsid w:val="0079510A"/>
    <w:pPr>
      <w:spacing w:after="0" w:line="240" w:lineRule="auto"/>
      <w:jc w:val="center"/>
    </w:pPr>
    <w:rPr>
      <w:rFonts w:ascii="Times New Roman" w:eastAsia="Times New Roman" w:hAnsi="Times New Roman" w:cs="Times New Roman"/>
      <w:b/>
      <w:color w:val="FF0000"/>
      <w:sz w:val="20"/>
      <w:szCs w:val="24"/>
      <w:u w:val="single"/>
      <w:lang w:eastAsia="fr-FR"/>
    </w:rPr>
  </w:style>
  <w:style w:type="paragraph" w:styleId="Corpsdetexte3">
    <w:name w:val="Body Text 3"/>
    <w:basedOn w:val="Normal"/>
    <w:link w:val="Corpsdetexte3Car"/>
    <w:uiPriority w:val="99"/>
    <w:rsid w:val="0079510A"/>
    <w:pPr>
      <w:spacing w:after="0" w:line="240" w:lineRule="auto"/>
      <w:jc w:val="both"/>
    </w:pPr>
    <w:rPr>
      <w:rFonts w:ascii="Times New Roman" w:eastAsia="Times New Roman" w:hAnsi="Times New Roman" w:cs="Times New Roman"/>
      <w:b/>
      <w:color w:val="000000"/>
      <w:szCs w:val="24"/>
      <w:lang w:eastAsia="fr-FR"/>
    </w:rPr>
  </w:style>
  <w:style w:type="character" w:customStyle="1" w:styleId="Corpsdetexte3Car">
    <w:name w:val="Corps de texte 3 Car"/>
    <w:basedOn w:val="Policepardfaut"/>
    <w:link w:val="Corpsdetexte3"/>
    <w:uiPriority w:val="99"/>
    <w:rsid w:val="0079510A"/>
    <w:rPr>
      <w:rFonts w:ascii="Times New Roman" w:eastAsia="Times New Roman" w:hAnsi="Times New Roman" w:cs="Times New Roman"/>
      <w:b/>
      <w:color w:val="000000"/>
      <w:szCs w:val="24"/>
      <w:lang w:eastAsia="fr-FR"/>
    </w:rPr>
  </w:style>
  <w:style w:type="character" w:customStyle="1" w:styleId="CarCar1">
    <w:name w:val="Car Car1"/>
    <w:basedOn w:val="Policepardfaut"/>
    <w:uiPriority w:val="99"/>
    <w:semiHidden/>
    <w:rsid w:val="0079510A"/>
    <w:rPr>
      <w:rFonts w:cs="Times New Roman"/>
    </w:rPr>
  </w:style>
  <w:style w:type="character" w:customStyle="1" w:styleId="ObjetducommentaireCar">
    <w:name w:val="Objet du commentaire Car"/>
    <w:basedOn w:val="CarCar1"/>
    <w:uiPriority w:val="99"/>
    <w:rsid w:val="0079510A"/>
    <w:rPr>
      <w:rFonts w:cs="Times New Roman"/>
    </w:rPr>
  </w:style>
  <w:style w:type="paragraph" w:styleId="Rvision">
    <w:name w:val="Revision"/>
    <w:hidden/>
    <w:uiPriority w:val="99"/>
    <w:semiHidden/>
    <w:rsid w:val="0079510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9510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79510A"/>
    <w:rPr>
      <w:rFonts w:ascii="Tahoma" w:eastAsia="Times New Roman" w:hAnsi="Tahoma" w:cs="Tahoma"/>
      <w:sz w:val="16"/>
      <w:szCs w:val="16"/>
      <w:lang w:eastAsia="fr-FR"/>
    </w:rPr>
  </w:style>
  <w:style w:type="paragraph" w:customStyle="1" w:styleId="destinataire">
    <w:name w:val="destinataire"/>
    <w:rsid w:val="0079510A"/>
    <w:pPr>
      <w:tabs>
        <w:tab w:val="left" w:pos="8392"/>
      </w:tabs>
      <w:spacing w:after="0" w:line="280" w:lineRule="exact"/>
      <w:ind w:left="3856"/>
    </w:pPr>
    <w:rPr>
      <w:rFonts w:ascii="Arial" w:eastAsia="Times New Roman" w:hAnsi="Arial" w:cs="Times New Roman"/>
      <w:noProof/>
      <w:sz w:val="20"/>
      <w:szCs w:val="20"/>
      <w:lang w:eastAsia="fr-FR"/>
    </w:rPr>
  </w:style>
  <w:style w:type="paragraph" w:customStyle="1" w:styleId="texte">
    <w:name w:val="texte"/>
    <w:uiPriority w:val="99"/>
    <w:rsid w:val="0079510A"/>
    <w:pPr>
      <w:spacing w:after="0" w:line="240" w:lineRule="auto"/>
    </w:pPr>
    <w:rPr>
      <w:rFonts w:ascii="Arial" w:eastAsia="Times New Roman" w:hAnsi="Arial" w:cs="Times New Roman"/>
      <w:noProof/>
      <w:sz w:val="20"/>
      <w:szCs w:val="20"/>
      <w:lang w:eastAsia="fr-FR"/>
    </w:rPr>
  </w:style>
  <w:style w:type="paragraph" w:customStyle="1" w:styleId="Rectorat">
    <w:name w:val="Rectorat"/>
    <w:uiPriority w:val="99"/>
    <w:rsid w:val="0079510A"/>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uiPriority w:val="99"/>
    <w:rsid w:val="0079510A"/>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uiPriority w:val="99"/>
    <w:rsid w:val="0079510A"/>
    <w:pPr>
      <w:spacing w:after="0" w:line="210" w:lineRule="exact"/>
      <w:jc w:val="right"/>
    </w:pPr>
    <w:rPr>
      <w:rFonts w:ascii="Arial Narrow" w:eastAsia="Times New Roman" w:hAnsi="Arial Narrow" w:cs="Times New Roman"/>
      <w:noProof/>
      <w:sz w:val="16"/>
      <w:szCs w:val="20"/>
      <w:lang w:eastAsia="fr-FR"/>
    </w:rPr>
  </w:style>
  <w:style w:type="paragraph" w:customStyle="1" w:styleId="Default">
    <w:name w:val="Default"/>
    <w:uiPriority w:val="99"/>
    <w:rsid w:val="0079510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9510A"/>
    <w:pPr>
      <w:spacing w:after="0" w:line="240" w:lineRule="auto"/>
      <w:ind w:left="708"/>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rsid w:val="0079510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79510A"/>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79510A"/>
    <w:rPr>
      <w:rFonts w:cs="Times New Roman"/>
      <w:vertAlign w:val="superscript"/>
    </w:rPr>
  </w:style>
  <w:style w:type="character" w:styleId="Marquedecommentaire">
    <w:name w:val="annotation reference"/>
    <w:basedOn w:val="Policepardfaut"/>
    <w:uiPriority w:val="99"/>
    <w:rsid w:val="0079510A"/>
    <w:rPr>
      <w:rFonts w:cs="Times New Roman"/>
      <w:sz w:val="16"/>
      <w:szCs w:val="16"/>
    </w:rPr>
  </w:style>
  <w:style w:type="paragraph" w:styleId="Objetducommentaire">
    <w:name w:val="annotation subject"/>
    <w:basedOn w:val="Commentaire"/>
    <w:next w:val="Commentaire"/>
    <w:link w:val="ObjetducommentaireCar1"/>
    <w:uiPriority w:val="99"/>
    <w:rsid w:val="0079510A"/>
    <w:rPr>
      <w:b/>
      <w:bCs/>
    </w:rPr>
  </w:style>
  <w:style w:type="character" w:customStyle="1" w:styleId="ObjetducommentaireCar1">
    <w:name w:val="Objet du commentaire Car1"/>
    <w:basedOn w:val="CommentaireCar"/>
    <w:link w:val="Objetducommentaire"/>
    <w:uiPriority w:val="99"/>
    <w:rsid w:val="0079510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rsid w:val="0079510A"/>
    <w:rPr>
      <w:rFonts w:cs="Times New Roman"/>
      <w:color w:val="0000FF"/>
      <w:u w:val="single"/>
    </w:rPr>
  </w:style>
  <w:style w:type="character" w:customStyle="1" w:styleId="nornature">
    <w:name w:val="nor_nature"/>
    <w:basedOn w:val="Policepardfaut"/>
    <w:uiPriority w:val="99"/>
    <w:rsid w:val="0079510A"/>
    <w:rPr>
      <w:rFonts w:cs="Times New Roman"/>
    </w:rPr>
  </w:style>
  <w:style w:type="paragraph" w:styleId="Notedebasdepage">
    <w:name w:val="footnote text"/>
    <w:basedOn w:val="Normal"/>
    <w:link w:val="NotedebasdepageCar"/>
    <w:uiPriority w:val="99"/>
    <w:semiHidden/>
    <w:rsid w:val="0079510A"/>
    <w:pPr>
      <w:suppressAutoHyphens/>
      <w:spacing w:after="0" w:line="240" w:lineRule="auto"/>
    </w:pPr>
    <w:rPr>
      <w:rFonts w:ascii="Times" w:eastAsia="Times New Roman" w:hAnsi="Times" w:cs="Times"/>
      <w:sz w:val="20"/>
      <w:szCs w:val="20"/>
      <w:lang w:eastAsia="ar-SA"/>
    </w:rPr>
  </w:style>
  <w:style w:type="character" w:customStyle="1" w:styleId="NotedebasdepageCar">
    <w:name w:val="Note de bas de page Car"/>
    <w:basedOn w:val="Policepardfaut"/>
    <w:link w:val="Notedebasdepage"/>
    <w:uiPriority w:val="99"/>
    <w:semiHidden/>
    <w:rsid w:val="0079510A"/>
    <w:rPr>
      <w:rFonts w:ascii="Times" w:eastAsia="Times New Roman" w:hAnsi="Times" w:cs="Times"/>
      <w:sz w:val="20"/>
      <w:szCs w:val="20"/>
      <w:lang w:eastAsia="ar-SA"/>
    </w:rPr>
  </w:style>
  <w:style w:type="character" w:styleId="Appelnotedebasdep">
    <w:name w:val="footnote reference"/>
    <w:basedOn w:val="Policepardfaut"/>
    <w:uiPriority w:val="99"/>
    <w:semiHidden/>
    <w:rsid w:val="0079510A"/>
    <w:rPr>
      <w:rFonts w:cs="Times New Roman"/>
      <w:vertAlign w:val="superscript"/>
    </w:rPr>
  </w:style>
  <w:style w:type="table" w:styleId="Grilledutableau">
    <w:name w:val="Table Grid"/>
    <w:basedOn w:val="TableauNormal"/>
    <w:uiPriority w:val="59"/>
    <w:rsid w:val="00AE7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enumRs">
    <w:name w:val="RAP P enum Rés"/>
    <w:basedOn w:val="Normal"/>
    <w:uiPriority w:val="99"/>
    <w:qFormat/>
    <w:rsid w:val="00CC42DC"/>
    <w:pPr>
      <w:numPr>
        <w:numId w:val="3"/>
      </w:numPr>
      <w:suppressAutoHyphens/>
      <w:snapToGrid w:val="0"/>
      <w:spacing w:after="40" w:line="240" w:lineRule="auto"/>
      <w:jc w:val="both"/>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CC42DC"/>
    <w:pPr>
      <w:widowControl w:val="0"/>
      <w:autoSpaceDE w:val="0"/>
      <w:autoSpaceDN w:val="0"/>
      <w:spacing w:after="0" w:line="240" w:lineRule="auto"/>
    </w:pPr>
    <w:rPr>
      <w:rFonts w:ascii="Arial" w:eastAsia="Arial" w:hAnsi="Arial" w:cs="Arial"/>
      <w:lang w:val="en-US"/>
    </w:rPr>
  </w:style>
  <w:style w:type="table" w:customStyle="1" w:styleId="TableNormal">
    <w:name w:val="Table Normal"/>
    <w:qFormat/>
    <w:rsid w:val="00CC42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RC6">
    <w:name w:val="RC6"/>
    <w:basedOn w:val="Normal"/>
    <w:uiPriority w:val="99"/>
    <w:rsid w:val="00CC42DC"/>
    <w:pPr>
      <w:numPr>
        <w:numId w:val="4"/>
      </w:numPr>
      <w:spacing w:before="120" w:after="120" w:line="240" w:lineRule="auto"/>
      <w:contextualSpacing/>
    </w:pPr>
    <w:rPr>
      <w:rFonts w:ascii="Times New Roman" w:eastAsia="Times New Roman" w:hAnsi="Times New Roman" w:cs="Times New Roman"/>
      <w:u w:val="single"/>
    </w:rPr>
  </w:style>
  <w:style w:type="paragraph" w:styleId="Titre">
    <w:name w:val="Title"/>
    <w:basedOn w:val="Normal"/>
    <w:next w:val="Normal"/>
    <w:link w:val="TitreCar"/>
    <w:uiPriority w:val="10"/>
    <w:qFormat/>
    <w:rsid w:val="00DD06FD"/>
    <w:pPr>
      <w:keepNext/>
      <w:keepLines/>
      <w:spacing w:before="480" w:after="120"/>
    </w:pPr>
    <w:rPr>
      <w:rFonts w:ascii="Calibri" w:eastAsia="Calibri" w:hAnsi="Calibri" w:cs="Calibri"/>
      <w:b/>
      <w:sz w:val="72"/>
      <w:szCs w:val="72"/>
      <w:lang w:eastAsia="fr-FR"/>
    </w:rPr>
  </w:style>
  <w:style w:type="character" w:customStyle="1" w:styleId="TitreCar">
    <w:name w:val="Titre Car"/>
    <w:basedOn w:val="Policepardfaut"/>
    <w:link w:val="Titre"/>
    <w:uiPriority w:val="10"/>
    <w:rsid w:val="00DD06FD"/>
    <w:rPr>
      <w:rFonts w:ascii="Calibri" w:eastAsia="Calibri" w:hAnsi="Calibri" w:cs="Calibri"/>
      <w:b/>
      <w:sz w:val="72"/>
      <w:szCs w:val="72"/>
      <w:lang w:eastAsia="fr-FR"/>
    </w:rPr>
  </w:style>
  <w:style w:type="paragraph" w:styleId="Sous-titre">
    <w:name w:val="Subtitle"/>
    <w:basedOn w:val="Normal"/>
    <w:next w:val="Normal"/>
    <w:link w:val="Sous-titreCar"/>
    <w:uiPriority w:val="11"/>
    <w:qFormat/>
    <w:rsid w:val="00DD06FD"/>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DD06FD"/>
    <w:rPr>
      <w:rFonts w:ascii="Georgia" w:eastAsia="Georgia" w:hAnsi="Georgia" w:cs="Georgia"/>
      <w:i/>
      <w:color w:val="666666"/>
      <w:sz w:val="48"/>
      <w:szCs w:val="48"/>
      <w:lang w:eastAsia="fr-FR"/>
    </w:rPr>
  </w:style>
  <w:style w:type="table" w:customStyle="1" w:styleId="Grilledutableau1">
    <w:name w:val="Grille du tableau1"/>
    <w:basedOn w:val="TableauNormal"/>
    <w:next w:val="Grilledutableau"/>
    <w:uiPriority w:val="59"/>
    <w:rsid w:val="00E801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64A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26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3687">
      <w:bodyDiv w:val="1"/>
      <w:marLeft w:val="0"/>
      <w:marRight w:val="0"/>
      <w:marTop w:val="0"/>
      <w:marBottom w:val="0"/>
      <w:divBdr>
        <w:top w:val="none" w:sz="0" w:space="0" w:color="auto"/>
        <w:left w:val="none" w:sz="0" w:space="0" w:color="auto"/>
        <w:bottom w:val="none" w:sz="0" w:space="0" w:color="auto"/>
        <w:right w:val="none" w:sz="0" w:space="0" w:color="auto"/>
      </w:divBdr>
    </w:div>
    <w:div w:id="948391222">
      <w:bodyDiv w:val="1"/>
      <w:marLeft w:val="0"/>
      <w:marRight w:val="0"/>
      <w:marTop w:val="0"/>
      <w:marBottom w:val="0"/>
      <w:divBdr>
        <w:top w:val="none" w:sz="0" w:space="0" w:color="auto"/>
        <w:left w:val="none" w:sz="0" w:space="0" w:color="auto"/>
        <w:bottom w:val="none" w:sz="0" w:space="0" w:color="auto"/>
        <w:right w:val="none" w:sz="0" w:space="0" w:color="auto"/>
      </w:divBdr>
    </w:div>
    <w:div w:id="19457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crcom.ac-versailles.fr/spip.php?article95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625B-A11B-47EF-8F9D-D706C87E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D44699.dotm</Template>
  <TotalTime>4</TotalTime>
  <Pages>42</Pages>
  <Words>15076</Words>
  <Characters>82918</Characters>
  <Application>Microsoft Office Word</Application>
  <DocSecurity>0</DocSecurity>
  <Lines>690</Lines>
  <Paragraphs>195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MONMARON</dc:creator>
  <cp:lastModifiedBy>Annick Larbaud</cp:lastModifiedBy>
  <cp:revision>3</cp:revision>
  <cp:lastPrinted>2019-12-19T16:35:00Z</cp:lastPrinted>
  <dcterms:created xsi:type="dcterms:W3CDTF">2020-01-15T10:55:00Z</dcterms:created>
  <dcterms:modified xsi:type="dcterms:W3CDTF">2020-01-15T10:58:00Z</dcterms:modified>
</cp:coreProperties>
</file>